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2B8A" w14:textId="77777777" w:rsidR="007830D6" w:rsidRDefault="007830D6">
      <w:pPr>
        <w:widowControl w:val="0"/>
        <w:pBdr>
          <w:top w:val="nil"/>
          <w:left w:val="nil"/>
          <w:bottom w:val="nil"/>
          <w:right w:val="nil"/>
          <w:between w:val="nil"/>
        </w:pBdr>
        <w:spacing w:line="276" w:lineRule="auto"/>
        <w:rPr>
          <w:color w:val="000000"/>
        </w:rPr>
      </w:pPr>
    </w:p>
    <w:tbl>
      <w:tblPr>
        <w:tblStyle w:val="a"/>
        <w:tblW w:w="5069" w:type="dxa"/>
        <w:tblInd w:w="0" w:type="dxa"/>
        <w:tblLayout w:type="fixed"/>
        <w:tblLook w:val="0000" w:firstRow="0" w:lastRow="0" w:firstColumn="0" w:lastColumn="0" w:noHBand="0" w:noVBand="0"/>
      </w:tblPr>
      <w:tblGrid>
        <w:gridCol w:w="5069"/>
      </w:tblGrid>
      <w:tr w:rsidR="007830D6" w14:paraId="5EA90282" w14:textId="77777777">
        <w:trPr>
          <w:cantSplit/>
          <w:trHeight w:val="1531"/>
        </w:trPr>
        <w:tc>
          <w:tcPr>
            <w:tcW w:w="5069" w:type="dxa"/>
            <w:vMerge w:val="restart"/>
            <w:tcMar>
              <w:top w:w="0" w:type="dxa"/>
              <w:left w:w="0" w:type="dxa"/>
              <w:bottom w:w="0" w:type="dxa"/>
              <w:right w:w="0" w:type="dxa"/>
            </w:tcMar>
          </w:tcPr>
          <w:p w14:paraId="6132F8F7" w14:textId="68D1BCEE" w:rsidR="007830D6" w:rsidRDefault="005C60E9">
            <w:pPr>
              <w:pBdr>
                <w:top w:val="nil"/>
                <w:left w:val="nil"/>
                <w:bottom w:val="nil"/>
                <w:right w:val="nil"/>
                <w:between w:val="nil"/>
              </w:pBdr>
              <w:rPr>
                <w:rFonts w:ascii="Arial Black" w:eastAsia="Arial Black" w:hAnsi="Arial Black" w:cs="Arial Black"/>
                <w:color w:val="000000"/>
                <w:sz w:val="16"/>
                <w:szCs w:val="16"/>
              </w:rPr>
            </w:pPr>
            <w:r>
              <w:rPr>
                <w:rFonts w:ascii="Arial Black" w:eastAsia="Arial Black" w:hAnsi="Arial Black" w:cs="Arial Black"/>
                <w:color w:val="000000"/>
                <w:sz w:val="16"/>
                <w:szCs w:val="16"/>
              </w:rPr>
              <w:t>Finanzdepartement</w:t>
            </w:r>
          </w:p>
          <w:p w14:paraId="7B85FF88" w14:textId="77777777" w:rsidR="007830D6" w:rsidRDefault="005C60E9">
            <w:pPr>
              <w:pBdr>
                <w:top w:val="nil"/>
                <w:left w:val="nil"/>
                <w:bottom w:val="nil"/>
                <w:right w:val="nil"/>
                <w:between w:val="nil"/>
              </w:pBdr>
              <w:rPr>
                <w:color w:val="000000"/>
                <w:sz w:val="16"/>
                <w:szCs w:val="16"/>
                <w:highlight w:val="white"/>
              </w:rPr>
            </w:pPr>
            <w:r>
              <w:rPr>
                <w:color w:val="000000"/>
                <w:sz w:val="16"/>
                <w:szCs w:val="16"/>
                <w:highlight w:val="white"/>
              </w:rPr>
              <w:t>Bahnhofstrasse 19</w:t>
            </w:r>
            <w:r>
              <w:rPr>
                <w:color w:val="000000"/>
                <w:sz w:val="16"/>
                <w:szCs w:val="16"/>
                <w:highlight w:val="white"/>
              </w:rPr>
              <w:br/>
              <w:t>6002 Luzern</w:t>
            </w:r>
            <w:r>
              <w:rPr>
                <w:color w:val="000000"/>
                <w:sz w:val="16"/>
                <w:szCs w:val="16"/>
                <w:highlight w:val="white"/>
              </w:rPr>
              <w:br/>
              <w:t>Telefon 041 228 55 47</w:t>
            </w:r>
            <w:r>
              <w:rPr>
                <w:color w:val="000000"/>
                <w:sz w:val="16"/>
                <w:szCs w:val="16"/>
                <w:highlight w:val="white"/>
              </w:rPr>
              <w:br/>
              <w:t>info.fd@lu.ch</w:t>
            </w:r>
            <w:r>
              <w:rPr>
                <w:color w:val="000000"/>
                <w:sz w:val="16"/>
                <w:szCs w:val="16"/>
                <w:highlight w:val="white"/>
              </w:rPr>
              <w:br/>
              <w:t>www.lu.ch</w:t>
            </w:r>
          </w:p>
        </w:tc>
      </w:tr>
      <w:tr w:rsidR="007830D6" w14:paraId="5DA3A24A" w14:textId="77777777">
        <w:trPr>
          <w:cantSplit/>
          <w:trHeight w:val="579"/>
        </w:trPr>
        <w:tc>
          <w:tcPr>
            <w:tcW w:w="5069" w:type="dxa"/>
            <w:vMerge/>
            <w:tcMar>
              <w:top w:w="0" w:type="dxa"/>
              <w:left w:w="0" w:type="dxa"/>
              <w:bottom w:w="0" w:type="dxa"/>
              <w:right w:w="0" w:type="dxa"/>
            </w:tcMar>
          </w:tcPr>
          <w:p w14:paraId="14D22A0B" w14:textId="77777777" w:rsidR="007830D6" w:rsidRDefault="007830D6">
            <w:pPr>
              <w:widowControl w:val="0"/>
              <w:pBdr>
                <w:top w:val="nil"/>
                <w:left w:val="nil"/>
                <w:bottom w:val="nil"/>
                <w:right w:val="nil"/>
                <w:between w:val="nil"/>
              </w:pBdr>
              <w:spacing w:line="276" w:lineRule="auto"/>
              <w:rPr>
                <w:color w:val="000000"/>
                <w:sz w:val="16"/>
                <w:szCs w:val="16"/>
                <w:highlight w:val="white"/>
              </w:rPr>
            </w:pPr>
          </w:p>
        </w:tc>
      </w:tr>
    </w:tbl>
    <w:p w14:paraId="6995D6DC" w14:textId="77777777" w:rsidR="007830D6" w:rsidRDefault="007830D6">
      <w:pPr>
        <w:pBdr>
          <w:top w:val="nil"/>
          <w:left w:val="nil"/>
          <w:bottom w:val="nil"/>
          <w:right w:val="nil"/>
          <w:between w:val="nil"/>
        </w:pBdr>
        <w:rPr>
          <w:color w:val="000000"/>
          <w:sz w:val="2"/>
          <w:szCs w:val="2"/>
        </w:rPr>
        <w:sectPr w:rsidR="007830D6">
          <w:headerReference w:type="default" r:id="rId8"/>
          <w:footerReference w:type="default" r:id="rId9"/>
          <w:headerReference w:type="first" r:id="rId10"/>
          <w:footerReference w:type="first" r:id="rId11"/>
          <w:pgSz w:w="11906" w:h="16838"/>
          <w:pgMar w:top="1950" w:right="1134" w:bottom="1134" w:left="1701" w:header="567" w:footer="420" w:gutter="0"/>
          <w:pgNumType w:start="1"/>
          <w:cols w:space="720"/>
        </w:sectPr>
      </w:pPr>
    </w:p>
    <w:p w14:paraId="346097EE" w14:textId="77777777" w:rsidR="007830D6" w:rsidRDefault="005C60E9">
      <w:pPr>
        <w:pBdr>
          <w:top w:val="nil"/>
          <w:left w:val="nil"/>
          <w:bottom w:val="nil"/>
          <w:right w:val="nil"/>
          <w:between w:val="nil"/>
        </w:pBdr>
        <w:spacing w:before="240"/>
        <w:rPr>
          <w:color w:val="000000"/>
        </w:rPr>
      </w:pPr>
      <w:bookmarkStart w:id="8" w:name="bookmark=id.gjdgxs" w:colFirst="0" w:colLast="0"/>
      <w:bookmarkEnd w:id="8"/>
      <w:r>
        <w:rPr>
          <w:color w:val="000000"/>
        </w:rPr>
        <w:t xml:space="preserve">‍Luzern, im März 2023 </w:t>
      </w:r>
    </w:p>
    <w:p w14:paraId="78B14F69" w14:textId="77777777" w:rsidR="007830D6" w:rsidRDefault="007830D6"/>
    <w:p w14:paraId="45407A10" w14:textId="77777777" w:rsidR="007830D6" w:rsidRDefault="007830D6"/>
    <w:p w14:paraId="559788A9" w14:textId="77777777" w:rsidR="007830D6" w:rsidRDefault="007830D6">
      <w:pPr>
        <w:pBdr>
          <w:top w:val="nil"/>
          <w:left w:val="nil"/>
          <w:bottom w:val="nil"/>
          <w:right w:val="nil"/>
          <w:between w:val="nil"/>
        </w:pBdr>
        <w:rPr>
          <w:rFonts w:ascii="Arial Black" w:eastAsia="Arial Black" w:hAnsi="Arial Black" w:cs="Arial Black"/>
          <w:smallCaps/>
          <w:color w:val="000000"/>
          <w:sz w:val="24"/>
          <w:szCs w:val="24"/>
        </w:rPr>
      </w:pPr>
    </w:p>
    <w:p w14:paraId="316294DC" w14:textId="77777777" w:rsidR="007830D6" w:rsidRDefault="007830D6">
      <w:bookmarkStart w:id="9" w:name="bookmark=id.30j0zll" w:colFirst="0" w:colLast="0"/>
      <w:bookmarkEnd w:id="9"/>
    </w:p>
    <w:tbl>
      <w:tblPr>
        <w:tblStyle w:val="a0"/>
        <w:tblW w:w="91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5"/>
      </w:tblGrid>
      <w:tr w:rsidR="007830D6" w14:paraId="11A774C3" w14:textId="77777777">
        <w:tc>
          <w:tcPr>
            <w:tcW w:w="9185" w:type="dxa"/>
            <w:tcBorders>
              <w:top w:val="nil"/>
              <w:left w:val="nil"/>
              <w:bottom w:val="nil"/>
              <w:right w:val="nil"/>
            </w:tcBorders>
          </w:tcPr>
          <w:p w14:paraId="2DF5911E" w14:textId="77777777" w:rsidR="007830D6" w:rsidRDefault="005C60E9">
            <w:pPr>
              <w:pBdr>
                <w:top w:val="nil"/>
                <w:left w:val="nil"/>
                <w:bottom w:val="nil"/>
                <w:right w:val="nil"/>
                <w:between w:val="nil"/>
              </w:pBdr>
              <w:rPr>
                <w:rFonts w:ascii="Arial Black" w:eastAsia="Arial Black" w:hAnsi="Arial Black" w:cs="Arial Black"/>
                <w:color w:val="000000"/>
                <w:sz w:val="24"/>
                <w:szCs w:val="24"/>
              </w:rPr>
            </w:pPr>
            <w:bookmarkStart w:id="10" w:name="bookmark=id.1fob9te" w:colFirst="0" w:colLast="0"/>
            <w:bookmarkEnd w:id="10"/>
            <w:r>
              <w:rPr>
                <w:rFonts w:ascii="Arial Black" w:eastAsia="Arial Black" w:hAnsi="Arial Black" w:cs="Arial Black"/>
                <w:color w:val="000000"/>
                <w:sz w:val="24"/>
                <w:szCs w:val="24"/>
              </w:rPr>
              <w:t xml:space="preserve">E-ID- und Service-Portal-Verordnung (Testphase): </w:t>
            </w:r>
          </w:p>
          <w:p w14:paraId="40CCF388" w14:textId="77777777" w:rsidR="007830D6" w:rsidRDefault="005C60E9">
            <w:pPr>
              <w:pBdr>
                <w:top w:val="nil"/>
                <w:left w:val="nil"/>
                <w:bottom w:val="nil"/>
                <w:right w:val="nil"/>
                <w:between w:val="nil"/>
              </w:pBdr>
              <w:rPr>
                <w:rFonts w:ascii="Arial Black" w:eastAsia="Arial Black" w:hAnsi="Arial Black" w:cs="Arial Black"/>
                <w:color w:val="000000"/>
                <w:sz w:val="24"/>
                <w:szCs w:val="24"/>
              </w:rPr>
            </w:pPr>
            <w:r>
              <w:rPr>
                <w:rFonts w:ascii="Arial Black" w:eastAsia="Arial Black" w:hAnsi="Arial Black" w:cs="Arial Black"/>
                <w:color w:val="000000"/>
                <w:sz w:val="24"/>
                <w:szCs w:val="24"/>
              </w:rPr>
              <w:t>Fragebogen zum Vernehmlassungsverfahren</w:t>
            </w:r>
          </w:p>
        </w:tc>
      </w:tr>
    </w:tbl>
    <w:p w14:paraId="603713D6" w14:textId="77777777" w:rsidR="007830D6" w:rsidRDefault="007830D6"/>
    <w:p w14:paraId="3C00DF05" w14:textId="77777777" w:rsidR="007830D6" w:rsidRDefault="007830D6"/>
    <w:p w14:paraId="08789A56" w14:textId="77777777" w:rsidR="007830D6" w:rsidRDefault="007830D6"/>
    <w:p w14:paraId="15C58EB7" w14:textId="77777777" w:rsidR="007830D6" w:rsidRDefault="007830D6"/>
    <w:p w14:paraId="5700C22B" w14:textId="77777777" w:rsidR="007830D6" w:rsidRDefault="007830D6"/>
    <w:tbl>
      <w:tblPr>
        <w:tblStyle w:val="a1"/>
        <w:tblW w:w="91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5"/>
      </w:tblGrid>
      <w:tr w:rsidR="007830D6" w14:paraId="247E4F4B" w14:textId="77777777">
        <w:tc>
          <w:tcPr>
            <w:tcW w:w="9185" w:type="dxa"/>
            <w:tcBorders>
              <w:top w:val="nil"/>
              <w:left w:val="nil"/>
              <w:bottom w:val="nil"/>
              <w:right w:val="nil"/>
            </w:tcBorders>
          </w:tcPr>
          <w:p w14:paraId="5325D498" w14:textId="77777777" w:rsidR="007830D6" w:rsidRDefault="005C60E9">
            <w:pPr>
              <w:rPr>
                <w:b/>
              </w:rPr>
            </w:pPr>
            <w:bookmarkStart w:id="11" w:name="bookmark=id.3znysh7" w:colFirst="0" w:colLast="0"/>
            <w:bookmarkEnd w:id="11"/>
            <w:r>
              <w:rPr>
                <w:b/>
              </w:rPr>
              <w:t>Stellungnahme eingereicht von:</w:t>
            </w:r>
          </w:p>
          <w:p w14:paraId="6D59B76A" w14:textId="77777777" w:rsidR="007830D6" w:rsidRDefault="007830D6"/>
          <w:p w14:paraId="25DE4270" w14:textId="77777777" w:rsidR="007830D6" w:rsidRDefault="005C60E9">
            <w:pPr>
              <w:tabs>
                <w:tab w:val="left" w:pos="3402"/>
                <w:tab w:val="right" w:pos="9185"/>
              </w:tabs>
              <w:ind w:left="3402" w:hanging="3402"/>
            </w:pPr>
            <w:r>
              <w:t xml:space="preserve">Name: </w:t>
            </w:r>
            <w:r>
              <w:tab/>
              <w:t>SP Kanton Luzern</w:t>
            </w:r>
          </w:p>
          <w:p w14:paraId="5AA78FF0" w14:textId="77777777" w:rsidR="007830D6" w:rsidRDefault="007830D6">
            <w:pPr>
              <w:tabs>
                <w:tab w:val="left" w:pos="3402"/>
                <w:tab w:val="right" w:pos="9185"/>
              </w:tabs>
              <w:ind w:left="3402" w:hanging="3402"/>
            </w:pPr>
          </w:p>
          <w:p w14:paraId="6949CE70" w14:textId="77777777" w:rsidR="007830D6" w:rsidRDefault="005C60E9">
            <w:pPr>
              <w:tabs>
                <w:tab w:val="left" w:pos="3402"/>
                <w:tab w:val="right" w:pos="9185"/>
              </w:tabs>
              <w:ind w:left="3402" w:hanging="3402"/>
            </w:pPr>
            <w:r>
              <w:t>Adresse:</w:t>
            </w:r>
            <w:r>
              <w:tab/>
              <w:t>Theaterstrasse 7, 6003 Luzern</w:t>
            </w:r>
          </w:p>
          <w:p w14:paraId="4F81A03D" w14:textId="77777777" w:rsidR="007830D6" w:rsidRDefault="007830D6">
            <w:pPr>
              <w:tabs>
                <w:tab w:val="left" w:pos="3402"/>
              </w:tabs>
            </w:pPr>
          </w:p>
          <w:p w14:paraId="3AED202C" w14:textId="3D9401D8" w:rsidR="007830D6" w:rsidRDefault="005C60E9">
            <w:pPr>
              <w:tabs>
                <w:tab w:val="left" w:pos="3402"/>
                <w:tab w:val="right" w:pos="9185"/>
              </w:tabs>
              <w:ind w:left="3402" w:hanging="3402"/>
            </w:pPr>
            <w:r>
              <w:t>Ansprechperson für Rückfragen:</w:t>
            </w:r>
            <w:r>
              <w:tab/>
            </w:r>
            <w:r w:rsidR="002F328C">
              <w:t>Stephanie Sager</w:t>
            </w:r>
          </w:p>
          <w:p w14:paraId="35F813EC" w14:textId="77777777" w:rsidR="007830D6" w:rsidRDefault="007830D6">
            <w:pPr>
              <w:tabs>
                <w:tab w:val="left" w:pos="3402"/>
              </w:tabs>
            </w:pPr>
          </w:p>
          <w:p w14:paraId="092119B5" w14:textId="469076D7" w:rsidR="007830D6" w:rsidRDefault="005C60E9">
            <w:pPr>
              <w:tabs>
                <w:tab w:val="left" w:pos="3402"/>
                <w:tab w:val="right" w:pos="9185"/>
              </w:tabs>
              <w:ind w:left="3402" w:hanging="3402"/>
            </w:pPr>
            <w:r>
              <w:t>Telefonnummer:</w:t>
            </w:r>
            <w:r>
              <w:tab/>
            </w:r>
            <w:r w:rsidR="002F328C" w:rsidRPr="002F328C">
              <w:t>+41 78 674 87 44</w:t>
            </w:r>
          </w:p>
          <w:p w14:paraId="55E3E77B" w14:textId="77777777" w:rsidR="007830D6" w:rsidRDefault="007830D6">
            <w:pPr>
              <w:tabs>
                <w:tab w:val="left" w:pos="3402"/>
              </w:tabs>
            </w:pPr>
          </w:p>
          <w:p w14:paraId="23343267" w14:textId="186C150B" w:rsidR="007830D6" w:rsidRDefault="005C60E9">
            <w:pPr>
              <w:tabs>
                <w:tab w:val="left" w:pos="3402"/>
                <w:tab w:val="right" w:pos="9185"/>
              </w:tabs>
              <w:ind w:left="3402" w:hanging="3402"/>
            </w:pPr>
            <w:r>
              <w:t>E-Mail-Adresse:</w:t>
            </w:r>
            <w:r>
              <w:tab/>
            </w:r>
            <w:r w:rsidR="002F328C">
              <w:t>s</w:t>
            </w:r>
            <w:r w:rsidR="002F328C" w:rsidRPr="002F328C">
              <w:t>tephanie</w:t>
            </w:r>
            <w:r w:rsidR="002F328C">
              <w:t>e</w:t>
            </w:r>
            <w:r w:rsidR="002F328C" w:rsidRPr="002F328C">
              <w:t>lisabeth.</w:t>
            </w:r>
            <w:r w:rsidR="002F328C">
              <w:t>s</w:t>
            </w:r>
            <w:r w:rsidR="002F328C" w:rsidRPr="002F328C">
              <w:t>ager@lu.ch</w:t>
            </w:r>
          </w:p>
        </w:tc>
      </w:tr>
      <w:tr w:rsidR="007830D6" w14:paraId="5C6C3A2D" w14:textId="77777777">
        <w:tc>
          <w:tcPr>
            <w:tcW w:w="9185" w:type="dxa"/>
            <w:tcBorders>
              <w:top w:val="nil"/>
              <w:left w:val="nil"/>
              <w:bottom w:val="nil"/>
              <w:right w:val="nil"/>
            </w:tcBorders>
          </w:tcPr>
          <w:p w14:paraId="1CB4BABA" w14:textId="77777777" w:rsidR="007830D6" w:rsidRDefault="007830D6">
            <w:pPr>
              <w:rPr>
                <w:b/>
              </w:rPr>
            </w:pPr>
          </w:p>
        </w:tc>
      </w:tr>
    </w:tbl>
    <w:p w14:paraId="3F00AA90" w14:textId="77777777" w:rsidR="007830D6" w:rsidRDefault="007830D6"/>
    <w:p w14:paraId="179C2477" w14:textId="77777777" w:rsidR="007830D6" w:rsidRDefault="007830D6"/>
    <w:p w14:paraId="5C2FAE03" w14:textId="77777777" w:rsidR="007830D6" w:rsidRDefault="007830D6"/>
    <w:p w14:paraId="2C339F8E" w14:textId="77777777" w:rsidR="007830D6" w:rsidRDefault="007830D6"/>
    <w:p w14:paraId="537CC4BB" w14:textId="77777777" w:rsidR="007830D6" w:rsidRDefault="005C60E9">
      <w:r>
        <w:t xml:space="preserve">Wir danken für die Rücksendung des Fragebogens bis am </w:t>
      </w:r>
      <w:r>
        <w:rPr>
          <w:b/>
        </w:rPr>
        <w:t xml:space="preserve">7. Juli 2023 </w:t>
      </w:r>
      <w:r>
        <w:t>per E-Mail an:</w:t>
      </w:r>
    </w:p>
    <w:p w14:paraId="749411F9" w14:textId="77777777" w:rsidR="007830D6" w:rsidRDefault="007830D6"/>
    <w:p w14:paraId="6F8267B4" w14:textId="77777777" w:rsidR="007830D6" w:rsidRDefault="00000000">
      <w:hyperlink r:id="rId12">
        <w:r w:rsidR="005C60E9">
          <w:rPr>
            <w:color w:val="0000FF"/>
            <w:u w:val="single"/>
          </w:rPr>
          <w:t>vernehmlassung.fd@lu.ch</w:t>
        </w:r>
      </w:hyperlink>
    </w:p>
    <w:p w14:paraId="78D1541B" w14:textId="77777777" w:rsidR="007830D6" w:rsidRDefault="007830D6"/>
    <w:p w14:paraId="1194896C" w14:textId="77777777" w:rsidR="007830D6" w:rsidRDefault="007830D6"/>
    <w:p w14:paraId="0A68A039" w14:textId="77777777" w:rsidR="007830D6" w:rsidRDefault="007830D6"/>
    <w:p w14:paraId="6AD74FB8" w14:textId="77777777" w:rsidR="007830D6" w:rsidRDefault="007830D6"/>
    <w:p w14:paraId="611A3BB4" w14:textId="77777777" w:rsidR="007830D6" w:rsidRDefault="005C60E9">
      <w:r>
        <w:t xml:space="preserve">Sämtliche Unterlagen zur E-ID- und Service-Portal-Verordnung inkl. </w:t>
      </w:r>
      <w:proofErr w:type="spellStart"/>
      <w:r>
        <w:t>Vernehmlassungs</w:t>
      </w:r>
      <w:proofErr w:type="spellEnd"/>
      <w:r>
        <w:t>-botschaft finden Sie unter folgender Adresse:</w:t>
      </w:r>
    </w:p>
    <w:p w14:paraId="46715DF4" w14:textId="77777777" w:rsidR="007830D6" w:rsidRDefault="007830D6"/>
    <w:p w14:paraId="062E3342" w14:textId="77777777" w:rsidR="007830D6" w:rsidRDefault="00000000">
      <w:pPr>
        <w:rPr>
          <w:sz w:val="20"/>
          <w:szCs w:val="20"/>
        </w:rPr>
      </w:pPr>
      <w:hyperlink r:id="rId13">
        <w:r w:rsidR="005C60E9">
          <w:rPr>
            <w:color w:val="0000FF"/>
            <w:sz w:val="20"/>
            <w:szCs w:val="20"/>
            <w:u w:val="single"/>
          </w:rPr>
          <w:t>http://www.lu.ch/verwaltung/FD/fd_vernehmlassungen_stellungnahmen/fd_vernehmlassungen</w:t>
        </w:r>
      </w:hyperlink>
    </w:p>
    <w:p w14:paraId="357127BF" w14:textId="77777777" w:rsidR="007830D6" w:rsidRDefault="007830D6"/>
    <w:p w14:paraId="510E89C6" w14:textId="77777777" w:rsidR="007830D6" w:rsidRDefault="007830D6"/>
    <w:p w14:paraId="35C86465" w14:textId="77777777" w:rsidR="007830D6" w:rsidRDefault="005C60E9">
      <w:r>
        <w:br w:type="page"/>
      </w:r>
    </w:p>
    <w:p w14:paraId="63C04D02" w14:textId="77777777" w:rsidR="007830D6" w:rsidRDefault="005C60E9">
      <w:pPr>
        <w:rPr>
          <w:b/>
        </w:rPr>
      </w:pPr>
      <w:r>
        <w:rPr>
          <w:b/>
        </w:rPr>
        <w:lastRenderedPageBreak/>
        <w:t>1. Verständlichkeit</w:t>
      </w:r>
    </w:p>
    <w:p w14:paraId="63572928" w14:textId="77777777" w:rsidR="007830D6" w:rsidRDefault="007830D6"/>
    <w:p w14:paraId="21D2BECC" w14:textId="77777777" w:rsidR="007830D6" w:rsidRDefault="005C60E9">
      <w:r>
        <w:t>Ist die Verordnung verständlich?</w:t>
      </w:r>
    </w:p>
    <w:p w14:paraId="2CEE54BA" w14:textId="77777777" w:rsidR="007830D6" w:rsidRDefault="007830D6"/>
    <w:p w14:paraId="4E353B63" w14:textId="77777777" w:rsidR="007830D6" w:rsidRDefault="005C60E9">
      <w:r>
        <w:rPr>
          <w:rFonts w:ascii="MS Gothic" w:eastAsia="MS Gothic" w:hAnsi="MS Gothic" w:cs="MS Gothic"/>
        </w:rPr>
        <w:t>x</w:t>
      </w:r>
      <w:r>
        <w:t xml:space="preserve"> Ja</w:t>
      </w:r>
      <w:r>
        <w:tab/>
      </w:r>
      <w:r>
        <w:tab/>
      </w:r>
      <w:r>
        <w:rPr>
          <w:rFonts w:ascii="MS Gothic" w:eastAsia="MS Gothic" w:hAnsi="MS Gothic" w:cs="MS Gothic"/>
        </w:rPr>
        <w:t>☐</w:t>
      </w:r>
      <w:r>
        <w:t xml:space="preserve"> Nein</w:t>
      </w:r>
    </w:p>
    <w:p w14:paraId="6B341A4E" w14:textId="77777777" w:rsidR="007830D6" w:rsidRDefault="007830D6"/>
    <w:p w14:paraId="48E21E44" w14:textId="77777777" w:rsidR="007830D6" w:rsidRDefault="005C60E9">
      <w:r>
        <w:t>Begründung/Erläuterungen</w:t>
      </w:r>
    </w:p>
    <w:p w14:paraId="25B00154" w14:textId="77777777" w:rsidR="007830D6" w:rsidRDefault="007830D6"/>
    <w:p w14:paraId="6C2FB932" w14:textId="77777777" w:rsidR="007830D6" w:rsidRDefault="005C60E9">
      <w:r>
        <w:rPr>
          <w:color w:val="808080"/>
        </w:rPr>
        <w:t>Klicken oder tippen Sie hier, um Text einzugeben.</w:t>
      </w:r>
    </w:p>
    <w:p w14:paraId="7DE0B084" w14:textId="77777777" w:rsidR="007830D6" w:rsidRDefault="007830D6"/>
    <w:p w14:paraId="2FE0B3D0" w14:textId="77777777" w:rsidR="007830D6" w:rsidRDefault="007830D6"/>
    <w:p w14:paraId="5A5EEFC7" w14:textId="77777777" w:rsidR="007830D6" w:rsidRDefault="007830D6"/>
    <w:p w14:paraId="07218E7F" w14:textId="77777777" w:rsidR="007830D6" w:rsidRDefault="005C60E9">
      <w:pPr>
        <w:rPr>
          <w:b/>
        </w:rPr>
      </w:pPr>
      <w:r>
        <w:rPr>
          <w:b/>
        </w:rPr>
        <w:t>2. Testphase</w:t>
      </w:r>
    </w:p>
    <w:p w14:paraId="2D645283" w14:textId="77777777" w:rsidR="007830D6" w:rsidRDefault="005C60E9">
      <w:r>
        <w:t>(vgl. Ingress, §§ 1, 16 Verordnung; Kap. 3.1 Erläuterungen)</w:t>
      </w:r>
    </w:p>
    <w:p w14:paraId="7CBE4427" w14:textId="77777777" w:rsidR="007830D6" w:rsidRDefault="007830D6"/>
    <w:p w14:paraId="2A4980D5" w14:textId="77777777" w:rsidR="007830D6" w:rsidRDefault="005C60E9">
      <w:r>
        <w:t>Sind Sie mit dem geplanten Vorgehen einverstanden? (Realisierung und Betrieb während einer höchstens fünfjährigen Testphase auf Grundlage einer Bewilligung des Regierungsrates; schrittweiser Ausbau der Funktionen unter Einbezug der Nutzerinnen und Nutzer; bei Vorliegen einer ausgereiften Lösung Start des Gesetzgebungsverfahrens.)</w:t>
      </w:r>
    </w:p>
    <w:p w14:paraId="60E03E2C" w14:textId="77777777" w:rsidR="007830D6" w:rsidRDefault="007830D6"/>
    <w:p w14:paraId="15BE132D" w14:textId="77777777" w:rsidR="007830D6" w:rsidRDefault="005C60E9">
      <w:r>
        <w:rPr>
          <w:rFonts w:ascii="MS Gothic" w:eastAsia="MS Gothic" w:hAnsi="MS Gothic" w:cs="MS Gothic"/>
        </w:rPr>
        <w:t>x</w:t>
      </w:r>
      <w:r>
        <w:t xml:space="preserve"> Ja</w:t>
      </w:r>
      <w:r>
        <w:tab/>
      </w:r>
      <w:r>
        <w:tab/>
      </w:r>
      <w:r>
        <w:rPr>
          <w:rFonts w:ascii="MS Gothic" w:eastAsia="MS Gothic" w:hAnsi="MS Gothic" w:cs="MS Gothic"/>
        </w:rPr>
        <w:t>☐</w:t>
      </w:r>
      <w:r>
        <w:t xml:space="preserve"> Nein</w:t>
      </w:r>
    </w:p>
    <w:p w14:paraId="37F25C1F" w14:textId="77777777" w:rsidR="007830D6" w:rsidRDefault="007830D6"/>
    <w:p w14:paraId="67C4E2A2" w14:textId="77777777" w:rsidR="007830D6" w:rsidRDefault="005C60E9">
      <w:r>
        <w:t>Begründung/Erläuterungen</w:t>
      </w:r>
    </w:p>
    <w:p w14:paraId="073744BC" w14:textId="77777777" w:rsidR="007830D6" w:rsidRDefault="007830D6"/>
    <w:p w14:paraId="6E5498A4" w14:textId="77777777" w:rsidR="007830D6" w:rsidRDefault="005C60E9">
      <w:r>
        <w:t>Die bestehenden gesetzliche</w:t>
      </w:r>
      <w:r w:rsidR="001068EA">
        <w:t>n</w:t>
      </w:r>
      <w:r>
        <w:t xml:space="preserve"> Grundlagen sind regelmässig zu überprüfen, um sicherzustellen, dass sie den technischen Normen entsprechen. </w:t>
      </w:r>
    </w:p>
    <w:p w14:paraId="3E70BC32" w14:textId="77777777" w:rsidR="007830D6" w:rsidRDefault="007830D6"/>
    <w:p w14:paraId="05F0A44F" w14:textId="77777777" w:rsidR="007830D6" w:rsidRDefault="007830D6"/>
    <w:p w14:paraId="7BDC0B84" w14:textId="77777777" w:rsidR="007830D6" w:rsidRDefault="007830D6"/>
    <w:p w14:paraId="43B2B639" w14:textId="77777777" w:rsidR="007830D6" w:rsidRDefault="005C60E9">
      <w:pPr>
        <w:rPr>
          <w:b/>
        </w:rPr>
      </w:pPr>
      <w:r>
        <w:rPr>
          <w:b/>
        </w:rPr>
        <w:t>3. E-ID</w:t>
      </w:r>
    </w:p>
    <w:p w14:paraId="3A057882" w14:textId="77777777" w:rsidR="007830D6" w:rsidRDefault="005C60E9">
      <w:r>
        <w:t>(vgl. § 3)</w:t>
      </w:r>
    </w:p>
    <w:p w14:paraId="7EECD7DB" w14:textId="77777777" w:rsidR="007830D6" w:rsidRDefault="007830D6"/>
    <w:p w14:paraId="5F21FB72" w14:textId="77777777" w:rsidR="007830D6" w:rsidRDefault="005C60E9">
      <w:r>
        <w:t xml:space="preserve">Sind Sie damit einverstanden, dass die Behörden für gewisse elektronische Dienstleistungen eine Authentisierung mittels E-ID vorsehen, zur Verhinderung von Verwechslungen bzw. Identitätsdiebstahl und zur Eliminierung von Medienbrüchen? </w:t>
      </w:r>
    </w:p>
    <w:p w14:paraId="35B82D3D" w14:textId="77777777" w:rsidR="007830D6" w:rsidRDefault="007830D6"/>
    <w:p w14:paraId="75AC5B6B" w14:textId="77777777" w:rsidR="007830D6" w:rsidRDefault="005C60E9">
      <w:r>
        <w:rPr>
          <w:rFonts w:ascii="MS Gothic" w:eastAsia="MS Gothic" w:hAnsi="MS Gothic" w:cs="MS Gothic"/>
        </w:rPr>
        <w:t>x</w:t>
      </w:r>
      <w:r>
        <w:t xml:space="preserve"> Ja</w:t>
      </w:r>
      <w:r>
        <w:tab/>
      </w:r>
      <w:r>
        <w:tab/>
      </w:r>
      <w:r>
        <w:rPr>
          <w:rFonts w:ascii="MS Gothic" w:eastAsia="MS Gothic" w:hAnsi="MS Gothic" w:cs="MS Gothic"/>
        </w:rPr>
        <w:t>☐</w:t>
      </w:r>
      <w:r>
        <w:t xml:space="preserve"> Nein</w:t>
      </w:r>
    </w:p>
    <w:p w14:paraId="703C050A" w14:textId="77777777" w:rsidR="007830D6" w:rsidRDefault="007830D6"/>
    <w:p w14:paraId="499A437F" w14:textId="77777777" w:rsidR="007830D6" w:rsidRDefault="005C60E9">
      <w:r>
        <w:t>Begründung/Erläuterungen</w:t>
      </w:r>
    </w:p>
    <w:p w14:paraId="3E1C4A82" w14:textId="77777777" w:rsidR="007830D6" w:rsidRDefault="007830D6"/>
    <w:p w14:paraId="5E63423A" w14:textId="5EA1569F" w:rsidR="007830D6" w:rsidRDefault="005C60E9">
      <w:r>
        <w:t>Es ist mittels geeigneter Massnahmen sicherzustellen, dass auch Personen, welche die digitale Leistungserbringung oder die E-ID nicht nutzen können oder wollen, weiterhin Zugang zu entsprechenden Behördenleistungen haben (z.B. Übergangsregelungen, behördliche Hilfestellungen, Ermöglichung von Abhandlung von Anträgen am Schalter). Der Zugang zu Behördenleistungen</w:t>
      </w:r>
      <w:r w:rsidR="00424E9A">
        <w:t xml:space="preserve"> darf</w:t>
      </w:r>
      <w:r>
        <w:t xml:space="preserve"> </w:t>
      </w:r>
      <w:r w:rsidR="00E67C08">
        <w:t xml:space="preserve">nicht an </w:t>
      </w:r>
      <w:r>
        <w:t xml:space="preserve">den Besitz eines Smartphones und den Besitz einer E-ID </w:t>
      </w:r>
      <w:r w:rsidR="00424E9A">
        <w:t xml:space="preserve">gekoppelt </w:t>
      </w:r>
      <w:r>
        <w:t>sein.</w:t>
      </w:r>
    </w:p>
    <w:p w14:paraId="20F0A595" w14:textId="77777777" w:rsidR="007830D6" w:rsidRDefault="007830D6"/>
    <w:p w14:paraId="4B0CF7EE" w14:textId="77777777" w:rsidR="007830D6" w:rsidRDefault="007830D6"/>
    <w:p w14:paraId="4B904525" w14:textId="77777777" w:rsidR="007830D6" w:rsidRDefault="005C60E9">
      <w:r>
        <w:br w:type="page"/>
      </w:r>
    </w:p>
    <w:p w14:paraId="78B9748E" w14:textId="77777777" w:rsidR="007830D6" w:rsidRDefault="005C60E9">
      <w:pPr>
        <w:rPr>
          <w:b/>
        </w:rPr>
      </w:pPr>
      <w:r>
        <w:rPr>
          <w:b/>
        </w:rPr>
        <w:t>4. E-ID</w:t>
      </w:r>
    </w:p>
    <w:p w14:paraId="7DB95CCD" w14:textId="77777777" w:rsidR="007830D6" w:rsidRDefault="005C60E9">
      <w:r>
        <w:t>(vgl. §§ 3, 4)</w:t>
      </w:r>
    </w:p>
    <w:p w14:paraId="4B2A0FFF" w14:textId="77777777" w:rsidR="007830D6" w:rsidRDefault="007830D6"/>
    <w:p w14:paraId="27B4764A" w14:textId="77777777" w:rsidR="007830D6" w:rsidRDefault="005C60E9">
      <w:r>
        <w:t>Sind Sie damit einverstanden, dass während einer Übergangsfrist (bis voraussichtlich 2026) E-ID von privatwirtschaftlichen Ausstellerinnen zum Einsatz kommen? (wobei durch das Identitätsverwaltungssystem verhindert wird, dass die Ausstellerinnen Randdaten über die Nutzung der E-ID sammeln und Nutzungsprofile anlegen können)</w:t>
      </w:r>
    </w:p>
    <w:p w14:paraId="512AC7C1" w14:textId="77777777" w:rsidR="007830D6" w:rsidRDefault="007830D6"/>
    <w:p w14:paraId="713E0CE7" w14:textId="77777777" w:rsidR="007830D6" w:rsidRDefault="005C60E9">
      <w:r>
        <w:rPr>
          <w:rFonts w:ascii="MS Gothic" w:eastAsia="MS Gothic" w:hAnsi="MS Gothic" w:cs="MS Gothic"/>
        </w:rPr>
        <w:t>☐</w:t>
      </w:r>
      <w:r>
        <w:t xml:space="preserve"> Ja</w:t>
      </w:r>
      <w:r>
        <w:tab/>
      </w:r>
      <w:r>
        <w:tab/>
      </w:r>
      <w:r>
        <w:rPr>
          <w:rFonts w:ascii="MS Gothic" w:eastAsia="MS Gothic" w:hAnsi="MS Gothic" w:cs="MS Gothic"/>
        </w:rPr>
        <w:t xml:space="preserve">x </w:t>
      </w:r>
      <w:r>
        <w:t>Nein</w:t>
      </w:r>
    </w:p>
    <w:p w14:paraId="7481F94B" w14:textId="77777777" w:rsidR="007830D6" w:rsidRDefault="007830D6"/>
    <w:p w14:paraId="3945AA5B" w14:textId="77777777" w:rsidR="007830D6" w:rsidRDefault="005C60E9">
      <w:r>
        <w:t>Begründung/Erläuterungen</w:t>
      </w:r>
    </w:p>
    <w:p w14:paraId="40A5457E" w14:textId="77777777" w:rsidR="007830D6" w:rsidRDefault="007830D6"/>
    <w:p w14:paraId="1F67C3D9" w14:textId="77777777" w:rsidR="007830D6" w:rsidRDefault="005C60E9">
      <w:r>
        <w:t>Die eidgenössische Stimmbevölkerung hat am 7. März 2021 den Vorschlag einer</w:t>
      </w:r>
    </w:p>
    <w:p w14:paraId="6AD123D6" w14:textId="1C1F0DDD" w:rsidR="007830D6" w:rsidRDefault="005C60E9">
      <w:r>
        <w:t>nationalen, von privatwirtschaftlichen Unternehmen ausgestellten E-ID klar abgelehnt. Vor diesem Hintergrund erstaunt es</w:t>
      </w:r>
      <w:r w:rsidR="00E67C08">
        <w:t xml:space="preserve"> uns</w:t>
      </w:r>
      <w:r>
        <w:t xml:space="preserve">, dass für </w:t>
      </w:r>
      <w:r w:rsidR="00E67C08">
        <w:t>solch einen</w:t>
      </w:r>
      <w:r>
        <w:t xml:space="preserve"> kurzen Zeitraum der Einsatz einer privatwirtschaftlichen Unternehmung vorgesehen ist. </w:t>
      </w:r>
      <w:r w:rsidR="00E67C08">
        <w:t>A</w:t>
      </w:r>
      <w:r>
        <w:t xml:space="preserve">ngesichts des klaren Auftrags der Stimmbevölkerung </w:t>
      </w:r>
      <w:r w:rsidR="00E67C08">
        <w:t xml:space="preserve">ist stattdessen </w:t>
      </w:r>
      <w:r>
        <w:t xml:space="preserve">der Anschluss an eine bestehende staatliche Lösung anderer Kantone (z.Bsp. Zug oder Schaffhausen) zu bevorzugen. </w:t>
      </w:r>
      <w:r w:rsidR="00E67C08">
        <w:t>Unabhängig davon</w:t>
      </w:r>
      <w:r>
        <w:t xml:space="preserve"> erwarten wir so rasch wie möglich einen Beitritt zur staatlichen E-ID-Lösung auf Bundesebene, sobald diese Möglichkeit besteht. </w:t>
      </w:r>
    </w:p>
    <w:p w14:paraId="7458B7EF" w14:textId="77777777" w:rsidR="007830D6" w:rsidRDefault="007830D6"/>
    <w:p w14:paraId="0A953AF2" w14:textId="77777777" w:rsidR="007830D6" w:rsidRDefault="007830D6"/>
    <w:p w14:paraId="1A0317C7" w14:textId="77777777" w:rsidR="007830D6" w:rsidRDefault="007830D6"/>
    <w:p w14:paraId="03B3FA2C" w14:textId="77777777" w:rsidR="007830D6" w:rsidRDefault="005C60E9">
      <w:pPr>
        <w:rPr>
          <w:b/>
        </w:rPr>
      </w:pPr>
      <w:r>
        <w:rPr>
          <w:b/>
        </w:rPr>
        <w:t>5. Service-Portal</w:t>
      </w:r>
    </w:p>
    <w:p w14:paraId="2A912B66" w14:textId="77777777" w:rsidR="007830D6" w:rsidRDefault="005C60E9">
      <w:r>
        <w:t>(vgl. § 6)</w:t>
      </w:r>
    </w:p>
    <w:p w14:paraId="1E3AB17D" w14:textId="77777777" w:rsidR="007830D6" w:rsidRDefault="007830D6"/>
    <w:p w14:paraId="4CB7BC2F" w14:textId="77777777" w:rsidR="007830D6" w:rsidRDefault="005C60E9">
      <w:r>
        <w:t xml:space="preserve">Sind Sie einverstanden mit einem Service-Portal, das alle elektronischen Dienstleistungsangebote der verschiedenen Behörden an einer Stelle abrufbar macht? Sind sie mit den (für den ersten Entwicklungsschritt) geplanten Funktionen einverstanden? </w:t>
      </w:r>
    </w:p>
    <w:p w14:paraId="3FBB449F" w14:textId="77777777" w:rsidR="007830D6" w:rsidRDefault="007830D6"/>
    <w:p w14:paraId="0E4450AC" w14:textId="77777777" w:rsidR="007830D6" w:rsidRDefault="005C60E9">
      <w:r>
        <w:rPr>
          <w:rFonts w:ascii="MS Gothic" w:eastAsia="MS Gothic" w:hAnsi="MS Gothic" w:cs="MS Gothic"/>
        </w:rPr>
        <w:t>x</w:t>
      </w:r>
      <w:r>
        <w:t xml:space="preserve"> Ja</w:t>
      </w:r>
      <w:r>
        <w:tab/>
      </w:r>
      <w:r>
        <w:tab/>
      </w:r>
      <w:r>
        <w:rPr>
          <w:rFonts w:ascii="MS Gothic" w:eastAsia="MS Gothic" w:hAnsi="MS Gothic" w:cs="MS Gothic"/>
        </w:rPr>
        <w:t>☐</w:t>
      </w:r>
      <w:r>
        <w:t xml:space="preserve"> Nein</w:t>
      </w:r>
    </w:p>
    <w:p w14:paraId="6DD77FD8" w14:textId="77777777" w:rsidR="007830D6" w:rsidRDefault="007830D6"/>
    <w:p w14:paraId="7F50657F" w14:textId="77777777" w:rsidR="007830D6" w:rsidRDefault="005C60E9">
      <w:r>
        <w:t>Begründung/Erläuterungen</w:t>
      </w:r>
    </w:p>
    <w:p w14:paraId="4A52A5DB" w14:textId="77777777" w:rsidR="007830D6" w:rsidRDefault="007830D6"/>
    <w:p w14:paraId="5FB1B1FA" w14:textId="77777777" w:rsidR="007830D6" w:rsidRDefault="005C60E9">
      <w:r>
        <w:t>Siehe Frage 3: Es ist mittels geeigneter Massnahmen sicherzustellen, dass auch Personen, welche das Service Portal nicht nutzen können oder wollen, weiterhin Zugang zu entsprechenden Behördenleistungen haben.</w:t>
      </w:r>
    </w:p>
    <w:p w14:paraId="3F05A17B" w14:textId="77777777" w:rsidR="007830D6" w:rsidRDefault="007830D6"/>
    <w:p w14:paraId="5610C778" w14:textId="77777777" w:rsidR="007830D6" w:rsidRDefault="007830D6"/>
    <w:p w14:paraId="5CC133FD" w14:textId="77777777" w:rsidR="007830D6" w:rsidRDefault="005C60E9">
      <w:pPr>
        <w:rPr>
          <w:b/>
        </w:rPr>
      </w:pPr>
      <w:r>
        <w:rPr>
          <w:b/>
        </w:rPr>
        <w:t>6. Nutzung</w:t>
      </w:r>
    </w:p>
    <w:p w14:paraId="7AF4523D" w14:textId="77777777" w:rsidR="007830D6" w:rsidRDefault="005C60E9">
      <w:r>
        <w:t>(vgl. §§ 8, 9)</w:t>
      </w:r>
    </w:p>
    <w:p w14:paraId="0A03EC7E" w14:textId="77777777" w:rsidR="007830D6" w:rsidRDefault="007830D6"/>
    <w:p w14:paraId="53945AD7" w14:textId="77777777" w:rsidR="007830D6" w:rsidRDefault="005C60E9">
      <w:r>
        <w:t>Sind Sie einverstanden mit den Bedingungen, zu denen die Nutzenden das Identitätsverwaltungssystem und das Service-Portal nutzen dürfen? (kostenlos, Sorgfaltspflicht, Sperre möglich bei Verstoss gegen die Nutzungsbedingungen)</w:t>
      </w:r>
    </w:p>
    <w:p w14:paraId="7D6DC55D" w14:textId="77777777" w:rsidR="007830D6" w:rsidRDefault="007830D6"/>
    <w:p w14:paraId="77398A20" w14:textId="77777777" w:rsidR="007830D6" w:rsidRDefault="005C60E9">
      <w:r>
        <w:rPr>
          <w:rFonts w:ascii="MS Gothic" w:eastAsia="MS Gothic" w:hAnsi="MS Gothic" w:cs="MS Gothic"/>
        </w:rPr>
        <w:t>x</w:t>
      </w:r>
      <w:r>
        <w:t xml:space="preserve"> Ja</w:t>
      </w:r>
      <w:r>
        <w:tab/>
      </w:r>
      <w:r>
        <w:tab/>
      </w:r>
      <w:r>
        <w:rPr>
          <w:rFonts w:ascii="MS Gothic" w:eastAsia="MS Gothic" w:hAnsi="MS Gothic" w:cs="MS Gothic"/>
        </w:rPr>
        <w:t>☐</w:t>
      </w:r>
      <w:r>
        <w:t xml:space="preserve"> Nein</w:t>
      </w:r>
    </w:p>
    <w:p w14:paraId="7574EBE0" w14:textId="77777777" w:rsidR="007830D6" w:rsidRDefault="007830D6"/>
    <w:p w14:paraId="2189F321" w14:textId="77777777" w:rsidR="007830D6" w:rsidRDefault="005C60E9">
      <w:r>
        <w:t>Begründung/Erläuterungen</w:t>
      </w:r>
    </w:p>
    <w:p w14:paraId="4440EB1E" w14:textId="77777777" w:rsidR="007830D6" w:rsidRDefault="007830D6"/>
    <w:p w14:paraId="0988A53C" w14:textId="77777777" w:rsidR="007830D6" w:rsidRDefault="005C60E9">
      <w:r>
        <w:rPr>
          <w:color w:val="808080"/>
        </w:rPr>
        <w:t>Klicken oder tippen Sie hier, um Text einzugeben.</w:t>
      </w:r>
    </w:p>
    <w:p w14:paraId="5A379F46" w14:textId="77777777" w:rsidR="007830D6" w:rsidRDefault="005C60E9">
      <w:r>
        <w:br w:type="page"/>
      </w:r>
    </w:p>
    <w:p w14:paraId="22E62E47" w14:textId="77777777" w:rsidR="007830D6" w:rsidRDefault="005C60E9">
      <w:pPr>
        <w:rPr>
          <w:b/>
        </w:rPr>
      </w:pPr>
      <w:r>
        <w:rPr>
          <w:b/>
        </w:rPr>
        <w:t>7. Anlaufstelle</w:t>
      </w:r>
    </w:p>
    <w:p w14:paraId="738A1835" w14:textId="77777777" w:rsidR="007830D6" w:rsidRDefault="005C60E9">
      <w:r>
        <w:t>(vgl. § 10)</w:t>
      </w:r>
    </w:p>
    <w:p w14:paraId="13CF8EDC" w14:textId="77777777" w:rsidR="007830D6" w:rsidRDefault="007830D6"/>
    <w:p w14:paraId="1CA84D17" w14:textId="77777777" w:rsidR="007830D6" w:rsidRDefault="005C60E9">
      <w:r>
        <w:t>Sind Sie einverstanden damit, dass eine Anlaufstelle geschaffen wird, an die sich Nutzerinnen und Nutzer bei Unterstützungsbedarf wenden können?</w:t>
      </w:r>
    </w:p>
    <w:p w14:paraId="7FA2238C" w14:textId="77777777" w:rsidR="007830D6" w:rsidRDefault="007830D6"/>
    <w:p w14:paraId="0A3ABAE8" w14:textId="77777777" w:rsidR="007830D6" w:rsidRDefault="005C60E9">
      <w:r>
        <w:rPr>
          <w:rFonts w:ascii="MS Gothic" w:eastAsia="MS Gothic" w:hAnsi="MS Gothic" w:cs="MS Gothic"/>
        </w:rPr>
        <w:t>x</w:t>
      </w:r>
      <w:r>
        <w:t xml:space="preserve"> Ja</w:t>
      </w:r>
      <w:r>
        <w:tab/>
      </w:r>
      <w:r>
        <w:tab/>
      </w:r>
      <w:r>
        <w:rPr>
          <w:rFonts w:ascii="MS Gothic" w:eastAsia="MS Gothic" w:hAnsi="MS Gothic" w:cs="MS Gothic"/>
        </w:rPr>
        <w:t>☐</w:t>
      </w:r>
      <w:r>
        <w:t xml:space="preserve"> Nein</w:t>
      </w:r>
    </w:p>
    <w:p w14:paraId="0A21124D" w14:textId="77777777" w:rsidR="007830D6" w:rsidRDefault="007830D6"/>
    <w:p w14:paraId="31C7DA68" w14:textId="77777777" w:rsidR="007830D6" w:rsidRDefault="005C60E9">
      <w:r>
        <w:t>Begründung/Erläuterungen</w:t>
      </w:r>
    </w:p>
    <w:p w14:paraId="5B1297BA" w14:textId="77777777" w:rsidR="007830D6" w:rsidRDefault="007830D6"/>
    <w:p w14:paraId="7353B380" w14:textId="5EAF1215" w:rsidR="007830D6" w:rsidRDefault="005C60E9">
      <w:r>
        <w:t>Die Öffnungszeiten und Kontaktierungsmöglichkeiten der Anlaufstelle sind so extensiv und nutzungsfreundlich wie möglich zu gestalten (z.Bsp. inklusive der Möglichkeit, ausserhalb der üblichen Bürozeiten Anfragen einzureichen).</w:t>
      </w:r>
      <w:r w:rsidR="007E7391">
        <w:t xml:space="preserve"> Die Anlaufstelle ist beim Kanton selbst (nicht ausserhalb</w:t>
      </w:r>
      <w:r w:rsidR="00E67C08">
        <w:t xml:space="preserve"> bzw. in der</w:t>
      </w:r>
      <w:r w:rsidR="007E7391">
        <w:t xml:space="preserve"> Privatwirtschaft) einzurichten.</w:t>
      </w:r>
    </w:p>
    <w:p w14:paraId="6D1A3C25" w14:textId="77777777" w:rsidR="007830D6" w:rsidRDefault="007830D6"/>
    <w:p w14:paraId="22824104" w14:textId="77777777" w:rsidR="007830D6" w:rsidRDefault="007830D6"/>
    <w:p w14:paraId="7A050DBE" w14:textId="77777777" w:rsidR="007830D6" w:rsidRDefault="007830D6"/>
    <w:p w14:paraId="2EED2351" w14:textId="77777777" w:rsidR="007830D6" w:rsidRDefault="005C60E9">
      <w:pPr>
        <w:rPr>
          <w:b/>
        </w:rPr>
      </w:pPr>
      <w:r>
        <w:rPr>
          <w:b/>
        </w:rPr>
        <w:t>8. Löschung von Personendaten</w:t>
      </w:r>
    </w:p>
    <w:p w14:paraId="5A70A67A" w14:textId="77777777" w:rsidR="007830D6" w:rsidRDefault="005C60E9">
      <w:r>
        <w:t>(vgl. § 13)</w:t>
      </w:r>
    </w:p>
    <w:p w14:paraId="2EAF7E2C" w14:textId="77777777" w:rsidR="007830D6" w:rsidRDefault="007830D6"/>
    <w:p w14:paraId="1D882E63" w14:textId="77777777" w:rsidR="007830D6" w:rsidRDefault="005C60E9">
      <w:r>
        <w:t xml:space="preserve">Sind Sie einverstanden damit, dass die im Identitätsverwaltungssystem und auf dem Service-Portal gespeicherten Personendaten gelöscht werden, wenn </w:t>
      </w:r>
      <w:proofErr w:type="gramStart"/>
      <w:r>
        <w:t>innert zweier Jahre</w:t>
      </w:r>
      <w:proofErr w:type="gramEnd"/>
      <w:r>
        <w:t xml:space="preserve"> keine Anmeldung mittels E-ID mehr erfolgt? </w:t>
      </w:r>
    </w:p>
    <w:p w14:paraId="0C683B9F" w14:textId="77777777" w:rsidR="007830D6" w:rsidRDefault="007830D6"/>
    <w:p w14:paraId="15C40A52" w14:textId="77777777" w:rsidR="007830D6" w:rsidRDefault="005C60E9">
      <w:r>
        <w:rPr>
          <w:rFonts w:ascii="MS Gothic" w:eastAsia="MS Gothic" w:hAnsi="MS Gothic" w:cs="MS Gothic"/>
        </w:rPr>
        <w:t>x</w:t>
      </w:r>
      <w:r>
        <w:t xml:space="preserve"> Ja</w:t>
      </w:r>
      <w:r>
        <w:tab/>
      </w:r>
      <w:r>
        <w:tab/>
      </w:r>
      <w:r>
        <w:rPr>
          <w:rFonts w:ascii="MS Gothic" w:eastAsia="MS Gothic" w:hAnsi="MS Gothic" w:cs="MS Gothic"/>
        </w:rPr>
        <w:t>☐</w:t>
      </w:r>
      <w:r>
        <w:t xml:space="preserve"> Nein</w:t>
      </w:r>
    </w:p>
    <w:p w14:paraId="1CCCB12D" w14:textId="77777777" w:rsidR="007830D6" w:rsidRDefault="007830D6"/>
    <w:p w14:paraId="73B5C677" w14:textId="77777777" w:rsidR="007830D6" w:rsidRDefault="005C60E9">
      <w:r>
        <w:t>Begründung/Erläuterungen</w:t>
      </w:r>
    </w:p>
    <w:p w14:paraId="1F8BA923" w14:textId="77777777" w:rsidR="007830D6" w:rsidRDefault="007830D6"/>
    <w:p w14:paraId="4BE45864" w14:textId="77777777" w:rsidR="007830D6" w:rsidRDefault="005C60E9">
      <w:r>
        <w:t xml:space="preserve">Es ist zudem sicherzustellen, dass Nutzer und Nutzerinnen die Auflösung ihrer E-ID sowie die Löschung der im Service Portal gespeicherten Personendaten jederzeit selbst veranlassen können. </w:t>
      </w:r>
    </w:p>
    <w:p w14:paraId="121FC268" w14:textId="77777777" w:rsidR="007830D6" w:rsidRDefault="007830D6"/>
    <w:p w14:paraId="6771CD98" w14:textId="77777777" w:rsidR="007830D6" w:rsidRDefault="007830D6"/>
    <w:p w14:paraId="13E93ACE" w14:textId="77777777" w:rsidR="007830D6" w:rsidRDefault="007830D6"/>
    <w:p w14:paraId="7581AA9A" w14:textId="77777777" w:rsidR="007830D6" w:rsidRDefault="005C60E9">
      <w:pPr>
        <w:rPr>
          <w:b/>
        </w:rPr>
      </w:pPr>
      <w:r>
        <w:rPr>
          <w:b/>
        </w:rPr>
        <w:t>9. Bemerkungen</w:t>
      </w:r>
    </w:p>
    <w:p w14:paraId="0A7AD7E0" w14:textId="77777777" w:rsidR="007830D6" w:rsidRDefault="007830D6"/>
    <w:p w14:paraId="25B85EA7" w14:textId="77777777" w:rsidR="007830D6" w:rsidRDefault="005C60E9">
      <w:r>
        <w:t>Haben Sie weitere Bemerkungen?</w:t>
      </w:r>
    </w:p>
    <w:p w14:paraId="2D1401F0" w14:textId="77777777" w:rsidR="007830D6" w:rsidRDefault="007830D6"/>
    <w:p w14:paraId="739B22C9" w14:textId="6E4474A2" w:rsidR="007830D6" w:rsidRDefault="005C60E9">
      <w:r>
        <w:t>Gemäss Erläuterungen verblei</w:t>
      </w:r>
      <w:r w:rsidR="0024789D">
        <w:t>b</w:t>
      </w:r>
      <w:r>
        <w:t>t der Betrieb der Fachanwendungen des Service Portals in der Verantwortung der jeweiligen Behörde. Die Behörde sei für die in ihrem System gespeicherten Personendaten verantwortlich. Angesichts in Bezug auf Datenschutz und Datensicherheit (u.a. ressourcentechnisch) sehr unterschiedlich aufgestellter Gemeinden ist mit geeigneten Massnahmen sicherzustellen, dass entsprechende Mindeststandards eingehalten werden und die Persönlichkeitsrechte der Portalnutzenden unabhängig der verantwortlichen Behörde stets geschützt sind.</w:t>
      </w:r>
    </w:p>
    <w:p w14:paraId="2192679E" w14:textId="77777777" w:rsidR="007830D6" w:rsidRDefault="007830D6"/>
    <w:p w14:paraId="7BAB820F" w14:textId="4A643D61" w:rsidR="007830D6" w:rsidRDefault="005C60E9">
      <w:r>
        <w:t xml:space="preserve">Neben der jährlichen Orientierung </w:t>
      </w:r>
      <w:r w:rsidR="002F328C">
        <w:t>ist</w:t>
      </w:r>
      <w:r w:rsidR="00C51D72">
        <w:t xml:space="preserve"> durch</w:t>
      </w:r>
      <w:r>
        <w:t xml:space="preserve"> </w:t>
      </w:r>
      <w:r w:rsidR="00C51D72">
        <w:t>Austauschgefässe</w:t>
      </w:r>
      <w:r>
        <w:t xml:space="preserve"> mit dem kantonalen Datenschutzbeauftragten </w:t>
      </w:r>
      <w:r w:rsidR="00C51D72">
        <w:t>sicherzustellen, dass jederzeit</w:t>
      </w:r>
      <w:r>
        <w:t xml:space="preserve"> ausreichende Massnahmen zur Verhinderung von </w:t>
      </w:r>
      <w:r w:rsidR="002F328C">
        <w:t xml:space="preserve">Verletzungen von </w:t>
      </w:r>
      <w:r>
        <w:t xml:space="preserve">Persönlichkeitsrechten </w:t>
      </w:r>
      <w:r w:rsidR="00C51D72">
        <w:t>vorhanden sind</w:t>
      </w:r>
      <w:r>
        <w:t>.</w:t>
      </w:r>
      <w:r w:rsidR="00C51D72">
        <w:t xml:space="preserve"> Ebenfalls gilt es, von Austauschgefässen mit anderen Kantonen </w:t>
      </w:r>
      <w:r w:rsidR="001156FD">
        <w:t xml:space="preserve">und deren Erfahrungen in Bezug auf die E-ID zu profitieren. </w:t>
      </w:r>
      <w:r>
        <w:t xml:space="preserve">Neben dem Regierungsrat und dem kantonalen Datenschutzbeauftragten ist während der Projektphase auch den zuständigen parlamentarischen Fachkommissionen in einem angemessenen Abständen Bericht über die Umsetzung zu erstatten. </w:t>
      </w:r>
    </w:p>
    <w:p w14:paraId="7DA98184" w14:textId="77777777" w:rsidR="007830D6" w:rsidRDefault="007830D6"/>
    <w:p w14:paraId="71DEE805" w14:textId="77777777" w:rsidR="002F328C" w:rsidRDefault="005C60E9">
      <w:r>
        <w:t>Die Kommunikation in Zusammenhang mit der Einführung der E-ID und dem Service-Portal bzw. zu Beginn der Testphase soll so gestaltet sein, dass sie sämtliche relevanten Anspruchsgruppen erreicht sowie die Einführung bekannt und die Nutzung nachvollziehbar macht.</w:t>
      </w:r>
      <w:r w:rsidR="001156FD">
        <w:t xml:space="preserve"> </w:t>
      </w:r>
    </w:p>
    <w:p w14:paraId="0A4E96B4" w14:textId="77777777" w:rsidR="002F328C" w:rsidRDefault="002F328C"/>
    <w:p w14:paraId="629E63E1" w14:textId="0F78046E" w:rsidR="007830D6" w:rsidRDefault="005C60E9">
      <w:r>
        <w:t xml:space="preserve">Bei der Bezahlung der Gebühren für elektronisch genutzte Dienstleistungen ist auf eine Vielfalt an Bezahlungsmöglichkeiten zu achten, damit die Zugänglichkeit gewährleistet ist. </w:t>
      </w:r>
    </w:p>
    <w:p w14:paraId="716A9157" w14:textId="77777777" w:rsidR="007830D6" w:rsidRDefault="007830D6"/>
    <w:sectPr w:rsidR="007830D6">
      <w:headerReference w:type="default" r:id="rId14"/>
      <w:footerReference w:type="default" r:id="rId15"/>
      <w:headerReference w:type="first" r:id="rId16"/>
      <w:footerReference w:type="first" r:id="rId17"/>
      <w:type w:val="continuous"/>
      <w:pgSz w:w="11906" w:h="16838"/>
      <w:pgMar w:top="1418" w:right="1134" w:bottom="1134" w:left="1701" w:header="567"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5350" w14:textId="77777777" w:rsidR="00E41F68" w:rsidRDefault="00E41F68">
      <w:r>
        <w:separator/>
      </w:r>
    </w:p>
  </w:endnote>
  <w:endnote w:type="continuationSeparator" w:id="0">
    <w:p w14:paraId="1B107063" w14:textId="77777777" w:rsidR="00E41F68" w:rsidRDefault="00E4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0E5C" w14:textId="77777777" w:rsidR="007830D6" w:rsidRDefault="007830D6">
    <w:pPr>
      <w:widowControl w:val="0"/>
      <w:pBdr>
        <w:top w:val="nil"/>
        <w:left w:val="nil"/>
        <w:bottom w:val="nil"/>
        <w:right w:val="nil"/>
        <w:between w:val="nil"/>
      </w:pBdr>
      <w:spacing w:line="276" w:lineRule="auto"/>
      <w:rPr>
        <w:sz w:val="2"/>
        <w:szCs w:val="2"/>
      </w:rPr>
    </w:pPr>
  </w:p>
  <w:tbl>
    <w:tblPr>
      <w:tblStyle w:val="a3"/>
      <w:tblW w:w="9128" w:type="dxa"/>
      <w:tblInd w:w="0" w:type="dxa"/>
      <w:tblLayout w:type="fixed"/>
      <w:tblLook w:val="0000" w:firstRow="0" w:lastRow="0" w:firstColumn="0" w:lastColumn="0" w:noHBand="0" w:noVBand="0"/>
    </w:tblPr>
    <w:tblGrid>
      <w:gridCol w:w="6177"/>
      <w:gridCol w:w="2951"/>
    </w:tblGrid>
    <w:tr w:rsidR="007830D6" w14:paraId="1C2DE116" w14:textId="77777777">
      <w:tc>
        <w:tcPr>
          <w:tcW w:w="6177" w:type="dxa"/>
          <w:vAlign w:val="center"/>
        </w:tcPr>
        <w:p w14:paraId="3765AD33" w14:textId="77777777" w:rsidR="007830D6" w:rsidRDefault="005C60E9">
          <w:pPr>
            <w:pBdr>
              <w:top w:val="nil"/>
              <w:left w:val="nil"/>
              <w:bottom w:val="nil"/>
              <w:right w:val="nil"/>
              <w:between w:val="nil"/>
            </w:pBdr>
            <w:tabs>
              <w:tab w:val="center" w:pos="4321"/>
              <w:tab w:val="right" w:pos="8641"/>
            </w:tabs>
            <w:rPr>
              <w:color w:val="000000"/>
              <w:sz w:val="16"/>
              <w:szCs w:val="16"/>
            </w:rPr>
          </w:pPr>
          <w:bookmarkStart w:id="4" w:name="bookmark=id.4d34og8" w:colFirst="0" w:colLast="0"/>
          <w:bookmarkEnd w:id="4"/>
          <w:r>
            <w:rPr>
              <w:color w:val="000000"/>
              <w:sz w:val="16"/>
              <w:szCs w:val="16"/>
            </w:rPr>
            <w:t>2022-1272 / BEI-FD-Fragebogen</w:t>
          </w:r>
        </w:p>
      </w:tc>
      <w:tc>
        <w:tcPr>
          <w:tcW w:w="2951" w:type="dxa"/>
        </w:tcPr>
        <w:p w14:paraId="52B245D5" w14:textId="77777777" w:rsidR="007830D6" w:rsidRDefault="005C60E9">
          <w:pPr>
            <w:pBdr>
              <w:top w:val="nil"/>
              <w:left w:val="nil"/>
              <w:bottom w:val="nil"/>
              <w:right w:val="nil"/>
              <w:between w:val="nil"/>
            </w:pBdr>
            <w:jc w:val="right"/>
            <w:rPr>
              <w:color w:val="000000"/>
              <w:sz w:val="16"/>
              <w:szCs w:val="16"/>
            </w:rPr>
          </w:pPr>
          <w:r>
            <w:rPr>
              <w:color w:val="000000"/>
              <w:sz w:val="16"/>
              <w:szCs w:val="16"/>
            </w:rPr>
            <w:fldChar w:fldCharType="begin"/>
          </w:r>
          <w:r>
            <w:rPr>
              <w:color w:val="000000"/>
              <w:sz w:val="16"/>
              <w:szCs w:val="16"/>
            </w:rPr>
            <w:instrText>NUMPAGES</w:instrText>
          </w:r>
          <w:r>
            <w:rPr>
              <w:color w:val="000000"/>
              <w:sz w:val="16"/>
              <w:szCs w:val="16"/>
            </w:rPr>
            <w:fldChar w:fldCharType="separate"/>
          </w:r>
          <w:r w:rsidR="007E7391">
            <w:rPr>
              <w:noProof/>
              <w:color w:val="000000"/>
              <w:sz w:val="16"/>
              <w:szCs w:val="16"/>
            </w:rPr>
            <w:t>5</w:t>
          </w:r>
          <w:r>
            <w:rPr>
              <w:color w:val="000000"/>
              <w:sz w:val="16"/>
              <w:szCs w:val="16"/>
            </w:rPr>
            <w:fldChar w:fldCharType="end"/>
          </w:r>
          <w:r>
            <w:rPr>
              <w:color w:val="000000"/>
              <w:sz w:val="16"/>
              <w:szCs w:val="16"/>
            </w:rPr>
            <w:fldChar w:fldCharType="begin"/>
          </w:r>
          <w:r>
            <w:rPr>
              <w:color w:val="000000"/>
              <w:sz w:val="16"/>
              <w:szCs w:val="16"/>
            </w:rPr>
            <w:instrText>PAGE</w:instrText>
          </w:r>
          <w:r>
            <w:rPr>
              <w:color w:val="000000"/>
              <w:sz w:val="16"/>
              <w:szCs w:val="16"/>
            </w:rPr>
            <w:fldChar w:fldCharType="separate"/>
          </w:r>
          <w:r w:rsidR="007E7391">
            <w:rPr>
              <w:noProof/>
              <w:color w:val="000000"/>
              <w:sz w:val="16"/>
              <w:szCs w:val="16"/>
            </w:rPr>
            <w:t>1</w:t>
          </w:r>
          <w:r>
            <w:rPr>
              <w:color w:val="000000"/>
              <w:sz w:val="16"/>
              <w:szCs w:val="16"/>
            </w:rPr>
            <w:fldChar w:fldCharType="end"/>
          </w:r>
          <w:r>
            <w:rPr>
              <w:color w:val="000000"/>
              <w:sz w:val="16"/>
              <w:szCs w:val="16"/>
            </w:rPr>
            <w:fldChar w:fldCharType="begin"/>
          </w:r>
          <w:r>
            <w:rPr>
              <w:color w:val="000000"/>
              <w:sz w:val="16"/>
              <w:szCs w:val="16"/>
            </w:rPr>
            <w:instrText>NUMPAGES</w:instrText>
          </w:r>
          <w:r>
            <w:rPr>
              <w:color w:val="000000"/>
              <w:sz w:val="16"/>
              <w:szCs w:val="16"/>
            </w:rPr>
            <w:fldChar w:fldCharType="separate"/>
          </w:r>
          <w:r w:rsidR="007E7391">
            <w:rPr>
              <w:noProof/>
              <w:color w:val="000000"/>
              <w:sz w:val="16"/>
              <w:szCs w:val="16"/>
            </w:rPr>
            <w:t>5</w:t>
          </w:r>
          <w:r>
            <w:rPr>
              <w:color w:val="000000"/>
              <w:sz w:val="16"/>
              <w:szCs w:val="16"/>
            </w:rPr>
            <w:fldChar w:fldCharType="end"/>
          </w:r>
          <w:r>
            <w:rPr>
              <w:color w:val="000000"/>
              <w:sz w:val="16"/>
              <w:szCs w:val="16"/>
            </w:rPr>
            <w:t xml:space="preserve">Seite 1 von 4 </w:t>
          </w:r>
        </w:p>
      </w:tc>
    </w:tr>
    <w:tr w:rsidR="007830D6" w14:paraId="40CF9818" w14:textId="77777777">
      <w:tc>
        <w:tcPr>
          <w:tcW w:w="6177" w:type="dxa"/>
          <w:vAlign w:val="center"/>
        </w:tcPr>
        <w:p w14:paraId="2720C144" w14:textId="77777777" w:rsidR="007830D6" w:rsidRDefault="007830D6">
          <w:pPr>
            <w:pBdr>
              <w:top w:val="nil"/>
              <w:left w:val="nil"/>
              <w:bottom w:val="nil"/>
              <w:right w:val="nil"/>
              <w:between w:val="nil"/>
            </w:pBdr>
            <w:rPr>
              <w:color w:val="808080"/>
              <w:sz w:val="12"/>
              <w:szCs w:val="12"/>
            </w:rPr>
          </w:pPr>
          <w:bookmarkStart w:id="5" w:name="bookmark=id.2s8eyo1" w:colFirst="0" w:colLast="0"/>
          <w:bookmarkEnd w:id="5"/>
        </w:p>
      </w:tc>
      <w:tc>
        <w:tcPr>
          <w:tcW w:w="2951" w:type="dxa"/>
        </w:tcPr>
        <w:p w14:paraId="2EA310FD" w14:textId="77777777" w:rsidR="007830D6" w:rsidRDefault="005C60E9">
          <w:pPr>
            <w:jc w:val="right"/>
            <w:rPr>
              <w:color w:val="FFFFFF"/>
              <w:sz w:val="2"/>
              <w:szCs w:val="2"/>
            </w:rPr>
          </w:pPr>
          <w:bookmarkStart w:id="6" w:name="bookmark=id.17dp8vu" w:colFirst="0" w:colLast="0"/>
          <w:bookmarkStart w:id="7" w:name="bookmark=id.3rdcrjn" w:colFirst="0" w:colLast="0"/>
          <w:bookmarkEnd w:id="6"/>
          <w:bookmarkEnd w:id="7"/>
          <w:r>
            <w:rPr>
              <w:color w:val="FFFFFF"/>
              <w:sz w:val="2"/>
              <w:szCs w:val="2"/>
              <w:highlight w:val="white"/>
            </w:rPr>
            <w:t>Fehler! Unbekannter Name für Dokument-Eigenschaft.</w:t>
          </w:r>
        </w:p>
      </w:tc>
    </w:tr>
  </w:tbl>
  <w:p w14:paraId="770AB6EB" w14:textId="77777777" w:rsidR="007830D6" w:rsidRDefault="007830D6">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B90C" w14:textId="77777777" w:rsidR="007830D6" w:rsidRDefault="007830D6">
    <w:pPr>
      <w:widowControl w:val="0"/>
      <w:pBdr>
        <w:top w:val="nil"/>
        <w:left w:val="nil"/>
        <w:bottom w:val="nil"/>
        <w:right w:val="nil"/>
        <w:between w:val="nil"/>
      </w:pBdr>
      <w:spacing w:line="276" w:lineRule="auto"/>
      <w:rPr>
        <w:sz w:val="2"/>
        <w:szCs w:val="2"/>
      </w:rPr>
    </w:pPr>
  </w:p>
  <w:tbl>
    <w:tblPr>
      <w:tblStyle w:val="a2"/>
      <w:tblW w:w="9128" w:type="dxa"/>
      <w:tblInd w:w="29" w:type="dxa"/>
      <w:tblLayout w:type="fixed"/>
      <w:tblLook w:val="0000" w:firstRow="0" w:lastRow="0" w:firstColumn="0" w:lastColumn="0" w:noHBand="0" w:noVBand="0"/>
    </w:tblPr>
    <w:tblGrid>
      <w:gridCol w:w="6177"/>
      <w:gridCol w:w="2951"/>
    </w:tblGrid>
    <w:tr w:rsidR="007830D6" w14:paraId="5FBAD00F" w14:textId="77777777">
      <w:tc>
        <w:tcPr>
          <w:tcW w:w="6177" w:type="dxa"/>
          <w:vAlign w:val="center"/>
        </w:tcPr>
        <w:p w14:paraId="6509E144" w14:textId="77777777" w:rsidR="007830D6" w:rsidRDefault="007830D6">
          <w:pPr>
            <w:pBdr>
              <w:top w:val="nil"/>
              <w:left w:val="nil"/>
              <w:bottom w:val="nil"/>
              <w:right w:val="nil"/>
              <w:between w:val="nil"/>
            </w:pBdr>
            <w:rPr>
              <w:color w:val="808080"/>
              <w:sz w:val="12"/>
              <w:szCs w:val="12"/>
            </w:rPr>
          </w:pPr>
        </w:p>
      </w:tc>
      <w:tc>
        <w:tcPr>
          <w:tcW w:w="2951" w:type="dxa"/>
        </w:tcPr>
        <w:p w14:paraId="4713DAB9" w14:textId="77777777" w:rsidR="007830D6" w:rsidRDefault="005C60E9">
          <w:pPr>
            <w:jc w:val="right"/>
          </w:pPr>
          <w:r>
            <w:fldChar w:fldCharType="begin"/>
          </w:r>
          <w:r>
            <w:instrText>NUMPAGES</w:instrText>
          </w:r>
          <w:r>
            <w:fldChar w:fldCharType="end"/>
          </w:r>
          <w:r>
            <w:fldChar w:fldCharType="begin"/>
          </w:r>
          <w:r>
            <w:instrText>PAGE</w:instrText>
          </w:r>
          <w:r>
            <w:fldChar w:fldCharType="end"/>
          </w:r>
          <w:r>
            <w:fldChar w:fldCharType="begin"/>
          </w:r>
          <w:r>
            <w:instrText>NUMPAGES</w:instrText>
          </w:r>
          <w:r>
            <w:fldChar w:fldCharType="end"/>
          </w:r>
          <w:r>
            <w:t xml:space="preserve">  </w:t>
          </w:r>
        </w:p>
      </w:tc>
    </w:tr>
  </w:tbl>
  <w:p w14:paraId="1CCCBC06" w14:textId="77777777" w:rsidR="007830D6" w:rsidRDefault="007830D6">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7C4F" w14:textId="77777777" w:rsidR="007830D6" w:rsidRDefault="007830D6">
    <w:pPr>
      <w:rPr>
        <w:sz w:val="2"/>
        <w:szCs w:val="2"/>
      </w:rPr>
    </w:pPr>
  </w:p>
  <w:tbl>
    <w:tblPr>
      <w:tblStyle w:val="a4"/>
      <w:tblW w:w="9128" w:type="dxa"/>
      <w:tblInd w:w="0" w:type="dxa"/>
      <w:tblLayout w:type="fixed"/>
      <w:tblLook w:val="0000" w:firstRow="0" w:lastRow="0" w:firstColumn="0" w:lastColumn="0" w:noHBand="0" w:noVBand="0"/>
    </w:tblPr>
    <w:tblGrid>
      <w:gridCol w:w="6177"/>
      <w:gridCol w:w="2951"/>
    </w:tblGrid>
    <w:tr w:rsidR="007830D6" w14:paraId="38A6651F" w14:textId="77777777">
      <w:tc>
        <w:tcPr>
          <w:tcW w:w="6177" w:type="dxa"/>
          <w:vAlign w:val="center"/>
        </w:tcPr>
        <w:p w14:paraId="4F99A6E3" w14:textId="77777777" w:rsidR="007830D6" w:rsidRDefault="005C60E9">
          <w:pPr>
            <w:pBdr>
              <w:top w:val="nil"/>
              <w:left w:val="nil"/>
              <w:bottom w:val="nil"/>
              <w:right w:val="nil"/>
              <w:between w:val="nil"/>
            </w:pBdr>
            <w:tabs>
              <w:tab w:val="center" w:pos="4321"/>
              <w:tab w:val="right" w:pos="8641"/>
            </w:tabs>
            <w:rPr>
              <w:color w:val="000000"/>
              <w:sz w:val="16"/>
              <w:szCs w:val="16"/>
            </w:rPr>
          </w:pPr>
          <w:r>
            <w:rPr>
              <w:color w:val="000000"/>
              <w:sz w:val="16"/>
              <w:szCs w:val="16"/>
            </w:rPr>
            <w:t>2022-1272 / BEI-FD-Fragebogen</w:t>
          </w:r>
        </w:p>
      </w:tc>
      <w:tc>
        <w:tcPr>
          <w:tcW w:w="2951" w:type="dxa"/>
        </w:tcPr>
        <w:p w14:paraId="54A4282F" w14:textId="77777777" w:rsidR="007830D6" w:rsidRDefault="005C60E9">
          <w:pPr>
            <w:pBdr>
              <w:top w:val="nil"/>
              <w:left w:val="nil"/>
              <w:bottom w:val="nil"/>
              <w:right w:val="nil"/>
              <w:between w:val="nil"/>
            </w:pBdr>
            <w:jc w:val="right"/>
            <w:rPr>
              <w:color w:val="000000"/>
              <w:sz w:val="16"/>
              <w:szCs w:val="16"/>
            </w:rPr>
          </w:pPr>
          <w:r>
            <w:rPr>
              <w:color w:val="000000"/>
              <w:sz w:val="16"/>
              <w:szCs w:val="16"/>
            </w:rPr>
            <w:t xml:space="preserve">Seite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4</w:t>
          </w:r>
          <w:r>
            <w:rPr>
              <w:color w:val="000000"/>
              <w:sz w:val="16"/>
              <w:szCs w:val="16"/>
            </w:rPr>
            <w:fldChar w:fldCharType="end"/>
          </w:r>
          <w:r>
            <w:rPr>
              <w:color w:val="000000"/>
              <w:sz w:val="16"/>
              <w:szCs w:val="16"/>
            </w:rPr>
            <w:t xml:space="preserve"> von 5</w:t>
          </w:r>
        </w:p>
      </w:tc>
    </w:tr>
    <w:tr w:rsidR="007830D6" w14:paraId="5C619715" w14:textId="77777777">
      <w:tc>
        <w:tcPr>
          <w:tcW w:w="6177" w:type="dxa"/>
          <w:vAlign w:val="center"/>
        </w:tcPr>
        <w:p w14:paraId="62822C21" w14:textId="77777777" w:rsidR="007830D6" w:rsidRDefault="007830D6">
          <w:pPr>
            <w:pBdr>
              <w:top w:val="nil"/>
              <w:left w:val="nil"/>
              <w:bottom w:val="nil"/>
              <w:right w:val="nil"/>
              <w:between w:val="nil"/>
            </w:pBdr>
            <w:rPr>
              <w:color w:val="808080"/>
              <w:sz w:val="12"/>
              <w:szCs w:val="12"/>
            </w:rPr>
          </w:pPr>
          <w:bookmarkStart w:id="12" w:name="bookmark=id.26in1rg" w:colFirst="0" w:colLast="0"/>
          <w:bookmarkEnd w:id="12"/>
        </w:p>
      </w:tc>
      <w:tc>
        <w:tcPr>
          <w:tcW w:w="2951" w:type="dxa"/>
        </w:tcPr>
        <w:p w14:paraId="36E3CDF9" w14:textId="77777777" w:rsidR="007830D6" w:rsidRDefault="007830D6">
          <w:pPr>
            <w:jc w:val="right"/>
            <w:rPr>
              <w:sz w:val="2"/>
              <w:szCs w:val="2"/>
            </w:rPr>
          </w:pPr>
        </w:p>
      </w:tc>
    </w:tr>
  </w:tbl>
  <w:p w14:paraId="26EDE15D" w14:textId="77777777" w:rsidR="007830D6" w:rsidRDefault="007830D6">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617F" w14:textId="77777777" w:rsidR="007830D6" w:rsidRDefault="005C60E9">
    <w:r>
      <w:t>11.06.2023, 17:13:05, Dokument211.06.2023, Dokument2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F279" w14:textId="77777777" w:rsidR="00E41F68" w:rsidRDefault="00E41F68">
      <w:r>
        <w:separator/>
      </w:r>
    </w:p>
  </w:footnote>
  <w:footnote w:type="continuationSeparator" w:id="0">
    <w:p w14:paraId="6A91E99E" w14:textId="77777777" w:rsidR="00E41F68" w:rsidRDefault="00E41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C53B" w14:textId="77777777" w:rsidR="007830D6" w:rsidRDefault="005C60E9">
    <w:bookmarkStart w:id="0" w:name="bookmark=id.3dy6vkm" w:colFirst="0" w:colLast="0"/>
    <w:bookmarkStart w:id="1" w:name="bookmark=id.tyjcwt" w:colFirst="0" w:colLast="0"/>
    <w:bookmarkStart w:id="2" w:name="bookmark=id.1t3h5sf" w:colFirst="0" w:colLast="0"/>
    <w:bookmarkStart w:id="3" w:name="_heading=h.2et92p0" w:colFirst="0" w:colLast="0"/>
    <w:bookmarkEnd w:id="0"/>
    <w:bookmarkEnd w:id="1"/>
    <w:bookmarkEnd w:id="2"/>
    <w:bookmarkEnd w:id="3"/>
    <w:r>
      <w:rPr>
        <w:noProof/>
        <w:lang w:val="de-DE"/>
      </w:rPr>
      <w:drawing>
        <wp:anchor distT="0" distB="0" distL="0" distR="0" simplePos="0" relativeHeight="251658240" behindDoc="1" locked="0" layoutInCell="1" hidden="0" allowOverlap="1" wp14:anchorId="5710FF4B" wp14:editId="421EBD02">
          <wp:simplePos x="0" y="0"/>
          <wp:positionH relativeFrom="page">
            <wp:posOffset>0</wp:posOffset>
          </wp:positionH>
          <wp:positionV relativeFrom="page">
            <wp:posOffset>0</wp:posOffset>
          </wp:positionV>
          <wp:extent cx="7559675" cy="125984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9675" cy="1259840"/>
                  </a:xfrm>
                  <a:prstGeom prst="rect">
                    <a:avLst/>
                  </a:prstGeom>
                  <a:ln/>
                </pic:spPr>
              </pic:pic>
            </a:graphicData>
          </a:graphic>
        </wp:anchor>
      </w:drawing>
    </w:r>
    <w:r>
      <w:t> </w:t>
    </w:r>
  </w:p>
  <w:p w14:paraId="443B32D6" w14:textId="75CD6BE2" w:rsidR="007830D6" w:rsidRDefault="005C60E9">
    <w: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4A2F" w14:textId="77777777" w:rsidR="007830D6" w:rsidRDefault="005C60E9">
    <w:r>
      <w:t> </w:t>
    </w:r>
  </w:p>
  <w:p w14:paraId="66B1D9CB" w14:textId="77777777" w:rsidR="007830D6" w:rsidRDefault="005C60E9">
    <w:pPr>
      <w:rPr>
        <w:color w:val="000000"/>
        <w:sz w:val="2"/>
        <w:szCs w:val="2"/>
      </w:rPr>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82A3" w14:textId="77777777" w:rsidR="007830D6" w:rsidRDefault="007830D6">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BB08" w14:textId="77777777" w:rsidR="007830D6" w:rsidRDefault="007830D6">
    <w:pPr>
      <w:spacing w:line="20" w:lineRule="auto"/>
      <w:rPr>
        <w:sz w:val="2"/>
        <w:szCs w:val="2"/>
      </w:rPr>
    </w:pPr>
  </w:p>
  <w:p w14:paraId="4BD51299" w14:textId="77777777" w:rsidR="007830D6" w:rsidRDefault="005C60E9">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000EB"/>
    <w:multiLevelType w:val="multilevel"/>
    <w:tmpl w:val="B54252B0"/>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16cid:durableId="1465078123">
    <w:abstractNumId w:val="0"/>
  </w:num>
  <w:num w:numId="2" w16cid:durableId="2095974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3327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0887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0607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0856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ytjQ1tjSwMDY3N7ZU0lEKTi0uzszPAykwqgUA1+fZWywAAAA="/>
  </w:docVars>
  <w:rsids>
    <w:rsidRoot w:val="007830D6"/>
    <w:rsid w:val="000646C5"/>
    <w:rsid w:val="000C0785"/>
    <w:rsid w:val="001068EA"/>
    <w:rsid w:val="001156FD"/>
    <w:rsid w:val="001831EB"/>
    <w:rsid w:val="0024789D"/>
    <w:rsid w:val="0026775F"/>
    <w:rsid w:val="002F328C"/>
    <w:rsid w:val="00424E9A"/>
    <w:rsid w:val="005C60E9"/>
    <w:rsid w:val="00621680"/>
    <w:rsid w:val="007830D6"/>
    <w:rsid w:val="007E7391"/>
    <w:rsid w:val="008A2AE5"/>
    <w:rsid w:val="008C0D1E"/>
    <w:rsid w:val="00914B22"/>
    <w:rsid w:val="00BA7C2C"/>
    <w:rsid w:val="00C51D72"/>
    <w:rsid w:val="00CB2D8F"/>
    <w:rsid w:val="00E41F68"/>
    <w:rsid w:val="00E67C0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9E40D"/>
  <w15:docId w15:val="{0BCBDC8A-0759-AC4D-8C36-B2AAD94F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CED"/>
    <w:rPr>
      <w:kern w:val="10"/>
    </w:rPr>
  </w:style>
  <w:style w:type="paragraph" w:styleId="berschrift1">
    <w:name w:val="heading 1"/>
    <w:basedOn w:val="Standard"/>
    <w:next w:val="Standard"/>
    <w:link w:val="berschrift1Zchn"/>
    <w:uiPriority w:val="9"/>
    <w:qFormat/>
    <w:rsid w:val="00086EFC"/>
    <w:pPr>
      <w:keepNext/>
      <w:keepLines/>
      <w:numPr>
        <w:numId w:val="1"/>
      </w:numPr>
      <w:spacing w:before="240" w:after="120"/>
      <w:outlineLvl w:val="0"/>
    </w:pPr>
    <w:rPr>
      <w:rFonts w:ascii="Arial Black" w:hAnsi="Arial Black"/>
      <w:bCs/>
      <w:sz w:val="24"/>
      <w:szCs w:val="32"/>
    </w:rPr>
  </w:style>
  <w:style w:type="paragraph" w:styleId="berschrift2">
    <w:name w:val="heading 2"/>
    <w:basedOn w:val="Standard"/>
    <w:next w:val="Standard"/>
    <w:link w:val="berschrift2Zchn"/>
    <w:uiPriority w:val="9"/>
    <w:qFormat/>
    <w:rsid w:val="00086EFC"/>
    <w:pPr>
      <w:keepNext/>
      <w:keepLines/>
      <w:numPr>
        <w:ilvl w:val="1"/>
        <w:numId w:val="1"/>
      </w:numPr>
      <w:spacing w:before="240" w:after="60"/>
      <w:outlineLvl w:val="1"/>
    </w:pPr>
    <w:rPr>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1"/>
      </w:numPr>
      <w:spacing w:before="240" w:after="60"/>
      <w:outlineLvl w:val="2"/>
    </w:pPr>
    <w:rPr>
      <w:b/>
      <w:bCs/>
      <w:szCs w:val="26"/>
    </w:rPr>
  </w:style>
  <w:style w:type="paragraph" w:styleId="berschrift4">
    <w:name w:val="heading 4"/>
    <w:basedOn w:val="Standard"/>
    <w:next w:val="Standard"/>
    <w:link w:val="berschrift4Zchn"/>
    <w:uiPriority w:val="9"/>
    <w:qFormat/>
    <w:rsid w:val="00FB17BC"/>
    <w:pPr>
      <w:keepNext/>
      <w:keepLines/>
      <w:numPr>
        <w:ilvl w:val="3"/>
        <w:numId w:val="1"/>
      </w:numPr>
      <w:spacing w:before="240"/>
      <w:outlineLvl w:val="3"/>
    </w:pPr>
    <w:rPr>
      <w:b/>
      <w:bCs/>
      <w:szCs w:val="28"/>
    </w:rPr>
  </w:style>
  <w:style w:type="paragraph" w:styleId="berschrift5">
    <w:name w:val="heading 5"/>
    <w:basedOn w:val="Standard"/>
    <w:next w:val="Standard"/>
    <w:uiPriority w:val="9"/>
    <w:qFormat/>
    <w:rsid w:val="00985C95"/>
    <w:pPr>
      <w:numPr>
        <w:ilvl w:val="4"/>
        <w:numId w:val="1"/>
      </w:numPr>
      <w:spacing w:before="240" w:after="60"/>
      <w:outlineLvl w:val="4"/>
    </w:pPr>
    <w:rPr>
      <w:b/>
      <w:bCs/>
      <w:iCs/>
      <w:szCs w:val="26"/>
    </w:rPr>
  </w:style>
  <w:style w:type="paragraph" w:styleId="berschrift6">
    <w:name w:val="heading 6"/>
    <w:basedOn w:val="Standard"/>
    <w:next w:val="Standard"/>
    <w:uiPriority w:val="9"/>
    <w:qFormat/>
    <w:rsid w:val="00985C95"/>
    <w:pPr>
      <w:numPr>
        <w:ilvl w:val="5"/>
        <w:numId w:val="1"/>
      </w:numPr>
      <w:spacing w:before="240" w:after="60"/>
      <w:outlineLvl w:val="5"/>
    </w:pPr>
    <w:rPr>
      <w:b/>
      <w:bCs/>
    </w:rPr>
  </w:style>
  <w:style w:type="paragraph" w:styleId="berschrift7">
    <w:name w:val="heading 7"/>
    <w:basedOn w:val="Standard"/>
    <w:next w:val="Standard"/>
    <w:uiPriority w:val="9"/>
    <w:qFormat/>
    <w:rsid w:val="00985C95"/>
    <w:pPr>
      <w:numPr>
        <w:ilvl w:val="6"/>
        <w:numId w:val="1"/>
      </w:numPr>
      <w:spacing w:before="240" w:after="60"/>
      <w:outlineLvl w:val="6"/>
    </w:pPr>
    <w:rPr>
      <w:b/>
    </w:rPr>
  </w:style>
  <w:style w:type="paragraph" w:styleId="berschrift8">
    <w:name w:val="heading 8"/>
    <w:basedOn w:val="Standard"/>
    <w:next w:val="Standard"/>
    <w:uiPriority w:val="9"/>
    <w:qFormat/>
    <w:rsid w:val="00985C95"/>
    <w:pPr>
      <w:numPr>
        <w:ilvl w:val="7"/>
        <w:numId w:val="1"/>
      </w:numPr>
      <w:spacing w:before="240" w:after="60"/>
      <w:outlineLvl w:val="7"/>
    </w:pPr>
    <w:rPr>
      <w:b/>
      <w:iCs/>
    </w:rPr>
  </w:style>
  <w:style w:type="paragraph" w:styleId="berschrift9">
    <w:name w:val="heading 9"/>
    <w:basedOn w:val="Standard"/>
    <w:next w:val="Standard"/>
    <w:uiPriority w:val="9"/>
    <w:qFormat/>
    <w:rsid w:val="00985C95"/>
    <w:pPr>
      <w:numPr>
        <w:ilvl w:val="8"/>
        <w:numId w:val="1"/>
      </w:numPr>
      <w:spacing w:before="240" w:after="6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rd1"/>
    <w:next w:val="Standard1"/>
    <w:pPr>
      <w:keepNext/>
      <w:keepLines/>
      <w:spacing w:before="480" w:after="120"/>
    </w:pPr>
    <w:rPr>
      <w:b/>
      <w:sz w:val="72"/>
      <w:szCs w:val="72"/>
    </w:rPr>
  </w:style>
  <w:style w:type="character" w:customStyle="1" w:styleId="berschrift1Zchn">
    <w:name w:val="Überschrift 1 Zchn"/>
    <w:basedOn w:val="Absatz-Standardschriftart"/>
    <w:link w:val="berschrift1"/>
    <w:uiPriority w:val="9"/>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b/>
      <w:caps/>
      <w:sz w:val="16"/>
      <w:szCs w:val="16"/>
    </w:rPr>
  </w:style>
  <w:style w:type="paragraph" w:customStyle="1" w:styleId="zOawDeliveryOption">
    <w:name w:val="zOawDeliveryOption"/>
    <w:basedOn w:val="Standard"/>
    <w:next w:val="zOawRecipient"/>
    <w:semiHidden/>
    <w:rsid w:val="00195E35"/>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tabs>
        <w:tab w:val="num" w:pos="720"/>
      </w:tabs>
      <w:ind w:left="720" w:hanging="720"/>
    </w:pPr>
  </w:style>
  <w:style w:type="paragraph" w:customStyle="1" w:styleId="ListWithLetters">
    <w:name w:val="ListWithLetters"/>
    <w:basedOn w:val="Standard"/>
    <w:rsid w:val="00A36F0F"/>
    <w:pPr>
      <w:tabs>
        <w:tab w:val="left" w:pos="425"/>
        <w:tab w:val="num" w:pos="720"/>
      </w:tabs>
      <w:ind w:left="425" w:hanging="425"/>
    </w:pPr>
  </w:style>
  <w:style w:type="paragraph" w:customStyle="1" w:styleId="ListWithCheckboxes">
    <w:name w:val="ListWithCheckboxes"/>
    <w:basedOn w:val="Standard"/>
    <w:rsid w:val="00A36F0F"/>
    <w:pPr>
      <w:tabs>
        <w:tab w:val="left" w:pos="425"/>
        <w:tab w:val="num" w:pos="720"/>
      </w:tabs>
      <w:ind w:left="720" w:hanging="720"/>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1"/>
    <w:next w:val="Standard1"/>
    <w:pPr>
      <w:keepNext/>
      <w:keepLines/>
      <w:spacing w:before="220" w:after="120"/>
    </w:pPr>
    <w:rPr>
      <w:b/>
      <w:sz w:val="24"/>
      <w:szCs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style>
  <w:style w:type="paragraph" w:styleId="Umschlagadresse">
    <w:name w:val="envelope address"/>
    <w:basedOn w:val="Standard"/>
    <w:semiHidden/>
    <w:rsid w:val="00FE274A"/>
    <w:pPr>
      <w:framePr w:w="4320" w:h="2160" w:hRule="exact" w:hSpace="141" w:wrap="auto" w:hAnchor="page" w:xAlign="center" w:yAlign="bottom"/>
      <w:ind w:left="1"/>
    </w:pPr>
    <w:rPr>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3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D6334"/>
    <w:pPr>
      <w:tabs>
        <w:tab w:val="num" w:pos="720"/>
      </w:tabs>
      <w:ind w:left="720" w:hanging="720"/>
    </w:pPr>
  </w:style>
  <w:style w:type="paragraph" w:customStyle="1" w:styleId="ListWithNumbers">
    <w:name w:val="ListWithNumbers"/>
    <w:basedOn w:val="Standard"/>
    <w:qFormat/>
    <w:rsid w:val="00AD6334"/>
    <w:pPr>
      <w:tabs>
        <w:tab w:val="left" w:pos="425"/>
        <w:tab w:val="num" w:pos="720"/>
      </w:tabs>
      <w:ind w:left="720" w:hanging="720"/>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cs="Arial"/>
      <w:b/>
      <w:bCs/>
      <w:kern w:val="10"/>
      <w:szCs w:val="26"/>
      <w:lang w:val="de-CH"/>
    </w:rPr>
  </w:style>
  <w:style w:type="character" w:customStyle="1" w:styleId="berschrift4Zchn">
    <w:name w:val="Überschrift 4 Zchn"/>
    <w:basedOn w:val="Absatz-Standardschriftart"/>
    <w:link w:val="berschrift4"/>
    <w:uiPriority w:val="9"/>
    <w:locked/>
    <w:rsid w:val="003E215C"/>
    <w:rPr>
      <w:b/>
      <w:bCs/>
      <w:kern w:val="10"/>
      <w:szCs w:val="28"/>
      <w:lang w:val="de-CH"/>
    </w:rPr>
  </w:style>
  <w:style w:type="paragraph" w:styleId="berarbeitung">
    <w:name w:val="Revision"/>
    <w:hidden/>
    <w:uiPriority w:val="99"/>
    <w:semiHidden/>
    <w:rsid w:val="0084162E"/>
    <w:rPr>
      <w:kern w:val="10"/>
    </w:rPr>
  </w:style>
  <w:style w:type="character" w:customStyle="1" w:styleId="textcontent">
    <w:name w:val="text_content"/>
    <w:basedOn w:val="Absatz-Standardschriftart"/>
    <w:rsid w:val="008863F3"/>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57"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Kommentarzeichen">
    <w:name w:val="annotation reference"/>
    <w:basedOn w:val="Absatz-Standardschriftart"/>
    <w:uiPriority w:val="99"/>
    <w:semiHidden/>
    <w:unhideWhenUsed/>
    <w:rsid w:val="007E7391"/>
    <w:rPr>
      <w:sz w:val="18"/>
      <w:szCs w:val="18"/>
    </w:rPr>
  </w:style>
  <w:style w:type="paragraph" w:styleId="Kommentartext">
    <w:name w:val="annotation text"/>
    <w:basedOn w:val="Standard"/>
    <w:link w:val="KommentartextZchn"/>
    <w:uiPriority w:val="99"/>
    <w:unhideWhenUsed/>
    <w:rsid w:val="007E7391"/>
    <w:rPr>
      <w:sz w:val="24"/>
      <w:szCs w:val="24"/>
    </w:rPr>
  </w:style>
  <w:style w:type="character" w:customStyle="1" w:styleId="KommentartextZchn">
    <w:name w:val="Kommentartext Zchn"/>
    <w:basedOn w:val="Absatz-Standardschriftart"/>
    <w:link w:val="Kommentartext"/>
    <w:uiPriority w:val="99"/>
    <w:rsid w:val="007E7391"/>
    <w:rPr>
      <w:kern w:val="10"/>
      <w:sz w:val="24"/>
      <w:szCs w:val="24"/>
    </w:rPr>
  </w:style>
  <w:style w:type="paragraph" w:styleId="Kommentarthema">
    <w:name w:val="annotation subject"/>
    <w:basedOn w:val="Kommentartext"/>
    <w:next w:val="Kommentartext"/>
    <w:link w:val="KommentarthemaZchn"/>
    <w:uiPriority w:val="99"/>
    <w:semiHidden/>
    <w:unhideWhenUsed/>
    <w:rsid w:val="007E7391"/>
    <w:rPr>
      <w:b/>
      <w:bCs/>
      <w:sz w:val="20"/>
      <w:szCs w:val="20"/>
    </w:rPr>
  </w:style>
  <w:style w:type="character" w:customStyle="1" w:styleId="KommentarthemaZchn">
    <w:name w:val="Kommentarthema Zchn"/>
    <w:basedOn w:val="KommentartextZchn"/>
    <w:link w:val="Kommentarthema"/>
    <w:uiPriority w:val="99"/>
    <w:semiHidden/>
    <w:rsid w:val="007E7391"/>
    <w:rPr>
      <w:b/>
      <w:bCs/>
      <w:kern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u.ch/verwaltung/FD/fd_vernehmlassungen_stellungnahmen/fd_vernehmlassun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rnehmlassung.fd@lu.ch"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mECC0BO+0EgOgUQHEOW4MKb2vQ==">CgMxLjAyCWlkLmdqZGd4czIKaWQuMzBqMHpsbDIKaWQuMWZvYjl0ZTIKaWQuM3pueXNoNzIKaWQuM2R5NnZrbTIJaWQudHlqY3d0MgppZC4xdDNoNXNmMgloLjJldDkycDAyCmlkLjRkMzRvZzgyCmlkLjJzOGV5bzEyCmlkLjE3ZHA4dnUyCmlkLjNyZGNyam4yCmlkLjI2aW4xcmc4AHIZaWQ6aDFvMFF5RXhlQ0FBQUFBQUFBQms4QQ==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6041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Ambühl</dc:creator>
  <cp:lastModifiedBy>Anja Meier</cp:lastModifiedBy>
  <cp:revision>2</cp:revision>
  <dcterms:created xsi:type="dcterms:W3CDTF">2023-06-29T20:34:00Z</dcterms:created>
  <dcterms:modified xsi:type="dcterms:W3CDTF">2023-06-29T20:34:00Z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AMM</vt:lpwstr>
  </property>
  <property fmtid="{D5CDD505-2E9C-101B-9397-08002B2CF9AE}" pid="3" name="Author.Name">
    <vt:lpwstr>Michael Ambühl</vt:lpwstr>
  </property>
  <property fmtid="{D5CDD505-2E9C-101B-9397-08002B2CF9AE}" pid="4" name="BM_ContentType">
    <vt:lpwstr/>
  </property>
  <property fmtid="{D5CDD505-2E9C-101B-9397-08002B2CF9AE}" pid="5" name="BM_ContentTypeLetter">
    <vt:lpwstr/>
  </property>
  <property fmtid="{D5CDD505-2E9C-101B-9397-08002B2CF9AE}" pid="6" name="BM_Subject">
    <vt:lpwstr>[Betreff]</vt:lpwstr>
  </property>
  <property fmtid="{D5CDD505-2E9C-101B-9397-08002B2CF9AE}" pid="7" name="CMIdata.Dok_Titel">
    <vt:lpwstr>BEI-FD-Fragebogen</vt:lpwstr>
  </property>
  <property fmtid="{D5CDD505-2E9C-101B-9397-08002B2CF9AE}" pid="8" name="CMIdata.G_Laufnummer">
    <vt:lpwstr>2022-1272</vt:lpwstr>
  </property>
  <property fmtid="{D5CDD505-2E9C-101B-9397-08002B2CF9AE}" pid="9" name="CMIdata.G_Signatur">
    <vt:lpwstr/>
  </property>
  <property fmtid="{D5CDD505-2E9C-101B-9397-08002B2CF9AE}" pid="10" name="Contactperson.Direct Fax">
    <vt:lpwstr/>
  </property>
  <property fmtid="{D5CDD505-2E9C-101B-9397-08002B2CF9AE}" pid="11" name="Contactperson.Direct Phone">
    <vt:lpwstr/>
  </property>
  <property fmtid="{D5CDD505-2E9C-101B-9397-08002B2CF9AE}" pid="12" name="Contactperson.DirectFax">
    <vt:lpwstr/>
  </property>
  <property fmtid="{D5CDD505-2E9C-101B-9397-08002B2CF9AE}" pid="13" name="Contactperson.DirectPhone">
    <vt:lpwstr>041 228 70 74</vt:lpwstr>
  </property>
  <property fmtid="{D5CDD505-2E9C-101B-9397-08002B2CF9AE}" pid="14" name="Contactperson.Name">
    <vt:lpwstr>Michael Ambühl</vt:lpwstr>
  </property>
  <property fmtid="{D5CDD505-2E9C-101B-9397-08002B2CF9AE}" pid="15" name="CustomField.Classification">
    <vt:lpwstr/>
  </property>
  <property fmtid="{D5CDD505-2E9C-101B-9397-08002B2CF9AE}" pid="16" name="CustomField.ContentTypeLetter">
    <vt:lpwstr/>
  </property>
  <property fmtid="{D5CDD505-2E9C-101B-9397-08002B2CF9AE}" pid="17" name="Doc.ContentTypeBrackets">
    <vt:lpwstr>[Inhalts-Typ]</vt:lpwstr>
  </property>
  <property fmtid="{D5CDD505-2E9C-101B-9397-08002B2CF9AE}" pid="18" name="Doc.Date">
    <vt:lpwstr>Datum</vt:lpwstr>
  </property>
  <property fmtid="{D5CDD505-2E9C-101B-9397-08002B2CF9AE}" pid="19" name="Doc.DirectFax">
    <vt:lpwstr>Direkt Telefax</vt:lpwstr>
  </property>
  <property fmtid="{D5CDD505-2E9C-101B-9397-08002B2CF9AE}" pid="20" name="Doc.DirectPhone">
    <vt:lpwstr>Direkt Telefon</vt:lpwstr>
  </property>
  <property fmtid="{D5CDD505-2E9C-101B-9397-08002B2CF9AE}" pid="21" name="Doc.Document">
    <vt:lpwstr>Dokument</vt:lpwstr>
  </property>
  <property fmtid="{D5CDD505-2E9C-101B-9397-08002B2CF9AE}" pid="22" name="Doc.Enclosures">
    <vt:lpwstr>Beilagen</vt:lpwstr>
  </property>
  <property fmtid="{D5CDD505-2E9C-101B-9397-08002B2CF9AE}" pid="23" name="Doc.Facsimile">
    <vt:lpwstr>Telefax</vt:lpwstr>
  </property>
  <property fmtid="{D5CDD505-2E9C-101B-9397-08002B2CF9AE}" pid="24" name="Doc.Letter">
    <vt:lpwstr>Brief</vt:lpwstr>
  </property>
  <property fmtid="{D5CDD505-2E9C-101B-9397-08002B2CF9AE}" pid="25" name="Doc.of">
    <vt:lpwstr>von</vt:lpwstr>
  </property>
  <property fmtid="{D5CDD505-2E9C-101B-9397-08002B2CF9AE}" pid="26" name="Doc.Page">
    <vt:lpwstr>Seite</vt:lpwstr>
  </property>
  <property fmtid="{D5CDD505-2E9C-101B-9397-08002B2CF9AE}" pid="27" name="Doc.Regarding">
    <vt:lpwstr>betreffend</vt:lpwstr>
  </property>
  <property fmtid="{D5CDD505-2E9C-101B-9397-08002B2CF9AE}" pid="28" name="Doc.Subject">
    <vt:lpwstr>[Betreff]</vt:lpwstr>
  </property>
  <property fmtid="{D5CDD505-2E9C-101B-9397-08002B2CF9AE}" pid="29" name="Doc.Telephone">
    <vt:lpwstr>Telefon</vt:lpwstr>
  </property>
  <property fmtid="{D5CDD505-2E9C-101B-9397-08002B2CF9AE}" pid="30" name="Doc.Text">
    <vt:lpwstr>[Text]</vt:lpwstr>
  </property>
  <property fmtid="{D5CDD505-2E9C-101B-9397-08002B2CF9AE}" pid="31" name="Organisation.AddressB1">
    <vt:lpwstr>Finanzdepartement</vt:lpwstr>
  </property>
  <property fmtid="{D5CDD505-2E9C-101B-9397-08002B2CF9AE}" pid="32" name="Organisation.AddressB2">
    <vt:lpwstr/>
  </property>
  <property fmtid="{D5CDD505-2E9C-101B-9397-08002B2CF9AE}" pid="33" name="Organisation.AddressB3">
    <vt:lpwstr/>
  </property>
  <property fmtid="{D5CDD505-2E9C-101B-9397-08002B2CF9AE}" pid="34" name="Organisation.AddressB4">
    <vt:lpwstr/>
  </property>
  <property fmtid="{D5CDD505-2E9C-101B-9397-08002B2CF9AE}" pid="35" name="Organisation.AddressN1">
    <vt:lpwstr>Bahnhofstrasse 19</vt:lpwstr>
  </property>
  <property fmtid="{D5CDD505-2E9C-101B-9397-08002B2CF9AE}" pid="36" name="Organisation.AddressN2">
    <vt:lpwstr>6002 Luzern</vt:lpwstr>
  </property>
  <property fmtid="{D5CDD505-2E9C-101B-9397-08002B2CF9AE}" pid="37" name="Organisation.AddressN3">
    <vt:lpwstr/>
  </property>
  <property fmtid="{D5CDD505-2E9C-101B-9397-08002B2CF9AE}" pid="38" name="Organisation.AddressN4">
    <vt:lpwstr/>
  </property>
  <property fmtid="{D5CDD505-2E9C-101B-9397-08002B2CF9AE}" pid="39" name="Organisation.City">
    <vt:lpwstr>Luzern</vt:lpwstr>
  </property>
  <property fmtid="{D5CDD505-2E9C-101B-9397-08002B2CF9AE}" pid="40" name="Organisation.Country">
    <vt:lpwstr/>
  </property>
  <property fmtid="{D5CDD505-2E9C-101B-9397-08002B2CF9AE}" pid="41" name="Organisation.Departement">
    <vt:lpwstr>Finanzdepartement</vt:lpwstr>
  </property>
  <property fmtid="{D5CDD505-2E9C-101B-9397-08002B2CF9AE}" pid="42" name="Organisation.Dienststelle1">
    <vt:lpwstr/>
  </property>
  <property fmtid="{D5CDD505-2E9C-101B-9397-08002B2CF9AE}" pid="43" name="Organisation.Dienststelle2">
    <vt:lpwstr/>
  </property>
  <property fmtid="{D5CDD505-2E9C-101B-9397-08002B2CF9AE}" pid="44" name="Organisation.Email">
    <vt:lpwstr>info.fd@lu.ch</vt:lpwstr>
  </property>
  <property fmtid="{D5CDD505-2E9C-101B-9397-08002B2CF9AE}" pid="45" name="Organisation.Fax">
    <vt:lpwstr/>
  </property>
  <property fmtid="{D5CDD505-2E9C-101B-9397-08002B2CF9AE}" pid="46" name="Organisation.Footer1">
    <vt:lpwstr/>
  </property>
  <property fmtid="{D5CDD505-2E9C-101B-9397-08002B2CF9AE}" pid="47" name="Organisation.Footer2">
    <vt:lpwstr/>
  </property>
  <property fmtid="{D5CDD505-2E9C-101B-9397-08002B2CF9AE}" pid="48" name="Organisation.Footer3">
    <vt:lpwstr/>
  </property>
  <property fmtid="{D5CDD505-2E9C-101B-9397-08002B2CF9AE}" pid="49" name="Organisation.Footer4">
    <vt:lpwstr/>
  </property>
  <property fmtid="{D5CDD505-2E9C-101B-9397-08002B2CF9AE}" pid="50" name="Organisation.Internet">
    <vt:lpwstr>www.lu.ch</vt:lpwstr>
  </property>
  <property fmtid="{D5CDD505-2E9C-101B-9397-08002B2CF9AE}" pid="51" name="Organisation.Telefon">
    <vt:lpwstr>041 228 55 47</vt:lpwstr>
  </property>
  <property fmtid="{D5CDD505-2E9C-101B-9397-08002B2CF9AE}" pid="52" name="Outputprofile.External">
    <vt:lpwstr/>
  </property>
  <property fmtid="{D5CDD505-2E9C-101B-9397-08002B2CF9AE}" pid="53" name="Outputprofile.ExternalSignature">
    <vt:lpwstr/>
  </property>
  <property fmtid="{D5CDD505-2E9C-101B-9397-08002B2CF9AE}" pid="54" name="Outputprofile.Internal">
    <vt:lpwstr/>
  </property>
  <property fmtid="{D5CDD505-2E9C-101B-9397-08002B2CF9AE}" pid="55" name="OutputStatus">
    <vt:lpwstr>OutputStatus</vt:lpwstr>
  </property>
  <property fmtid="{D5CDD505-2E9C-101B-9397-08002B2CF9AE}" pid="56" name="Textmarke.ContentType">
    <vt:lpwstr/>
  </property>
  <property fmtid="{D5CDD505-2E9C-101B-9397-08002B2CF9AE}" pid="57" name="Toolbar.Email">
    <vt:lpwstr>Toolbar.Email</vt:lpwstr>
  </property>
  <property fmtid="{D5CDD505-2E9C-101B-9397-08002B2CF9AE}" pid="58" name="Viacar.PIN">
    <vt:lpwstr/>
  </property>
</Properties>
</file>